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2F" w:rsidRDefault="001B122F" w:rsidP="001B122F">
      <w:pPr>
        <w:jc w:val="center"/>
        <w:rPr>
          <w:bCs/>
        </w:rPr>
      </w:pPr>
      <w:r>
        <w:rPr>
          <w:bCs/>
        </w:rPr>
        <w:t>РОССИЙСКАЯ ФЕДЕРАЦИЯ</w:t>
      </w:r>
    </w:p>
    <w:p w:rsidR="001B122F" w:rsidRDefault="001B122F" w:rsidP="001B122F">
      <w:pPr>
        <w:pStyle w:val="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РЕСПУБЛИКА БУРЯТИЯ</w:t>
      </w:r>
    </w:p>
    <w:p w:rsidR="001B122F" w:rsidRDefault="001B122F" w:rsidP="001B122F">
      <w:pPr>
        <w:jc w:val="center"/>
        <w:rPr>
          <w:sz w:val="24"/>
          <w:szCs w:val="24"/>
        </w:rPr>
      </w:pPr>
      <w:r>
        <w:t>БИЧУРСКИЙ РАЙОН</w:t>
      </w:r>
    </w:p>
    <w:p w:rsidR="001B122F" w:rsidRDefault="001B122F" w:rsidP="001B122F">
      <w:pPr>
        <w:pStyle w:val="2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АДМИНИСТРАЦИЯ МУНИЦИПАЛЬНОГО ОБРАЗОВАНИЯ-</w:t>
      </w:r>
    </w:p>
    <w:p w:rsidR="001B122F" w:rsidRDefault="001B122F" w:rsidP="001B122F">
      <w:pPr>
        <w:jc w:val="center"/>
        <w:rPr>
          <w:sz w:val="24"/>
          <w:szCs w:val="24"/>
        </w:rPr>
      </w:pPr>
      <w:r>
        <w:t>СЕЛЬСКОГО ПОСЕЛЕНИЯ «НОВОСРЕТЕНСКОЕ»</w:t>
      </w:r>
    </w:p>
    <w:p w:rsidR="001B122F" w:rsidRDefault="001B122F" w:rsidP="001B122F"/>
    <w:p w:rsidR="001B122F" w:rsidRDefault="001B122F" w:rsidP="001B122F">
      <w:pPr>
        <w:pStyle w:val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 О С Т А Н О В Л Е Н И Е</w:t>
      </w:r>
    </w:p>
    <w:p w:rsidR="001B122F" w:rsidRDefault="001B122F" w:rsidP="001B122F">
      <w:pPr>
        <w:rPr>
          <w:sz w:val="24"/>
          <w:szCs w:val="24"/>
        </w:rPr>
      </w:pPr>
    </w:p>
    <w:p w:rsidR="001B122F" w:rsidRDefault="001B122F" w:rsidP="001B122F">
      <w:pPr>
        <w:shd w:val="clear" w:color="auto" w:fill="FFFFFF"/>
        <w:jc w:val="both"/>
      </w:pPr>
    </w:p>
    <w:p w:rsidR="001B122F" w:rsidRDefault="001B122F" w:rsidP="001B122F">
      <w:pPr>
        <w:shd w:val="clear" w:color="auto" w:fill="FFFFFF"/>
      </w:pPr>
      <w:r>
        <w:t>«29» апреля 2020г.</w:t>
      </w:r>
      <w:r>
        <w:tab/>
        <w:t xml:space="preserve">            </w:t>
      </w:r>
      <w:r>
        <w:tab/>
        <w:t xml:space="preserve">    с. Новосретенка       </w:t>
      </w:r>
      <w:r>
        <w:tab/>
      </w:r>
      <w:r>
        <w:tab/>
        <w:t xml:space="preserve">        №7</w:t>
      </w:r>
    </w:p>
    <w:p w:rsidR="001B122F" w:rsidRDefault="001B122F" w:rsidP="001B122F"/>
    <w:p w:rsidR="001B122F" w:rsidRDefault="001B122F" w:rsidP="001B122F"/>
    <w:p w:rsidR="001B122F" w:rsidRDefault="001B122F" w:rsidP="001B122F">
      <w:pPr>
        <w:tabs>
          <w:tab w:val="left" w:pos="360"/>
        </w:tabs>
      </w:pPr>
      <w:r>
        <w:t>«О предоставлении земельного участка</w:t>
      </w:r>
    </w:p>
    <w:p w:rsidR="001B122F" w:rsidRDefault="001B122F" w:rsidP="001B122F">
      <w:pPr>
        <w:tabs>
          <w:tab w:val="left" w:pos="360"/>
        </w:tabs>
      </w:pPr>
      <w:r>
        <w:t xml:space="preserve">в аренду </w:t>
      </w:r>
      <w:r>
        <w:rPr>
          <w:rStyle w:val="21"/>
        </w:rPr>
        <w:t>на три года»</w:t>
      </w:r>
      <w:r>
        <w:t xml:space="preserve"> </w:t>
      </w:r>
    </w:p>
    <w:p w:rsidR="001B122F" w:rsidRDefault="001B122F" w:rsidP="001B122F">
      <w:pPr>
        <w:tabs>
          <w:tab w:val="left" w:pos="360"/>
        </w:tabs>
        <w:jc w:val="both"/>
      </w:pPr>
    </w:p>
    <w:p w:rsidR="001B122F" w:rsidRDefault="001B122F" w:rsidP="001B122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пп 12 п. 2 ст. 39.6 Земельного кодекса РФ, ч.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5.1 ст.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10, ст. 12 Федерального закона «Об обороте земель сельскохозяйственного назначения» № 101-ФЗ, руководствуясь Уставом муниципального образования-сельского поселения «Новосретенское» Бичурского района Республики Бурятия, на основании извещения, размещенного в газете «Бурятия» №</w:t>
      </w:r>
      <w:r>
        <w:rPr>
          <w:rFonts w:ascii="Times New Roman" w:hAnsi="Times New Roman" w:cs="Times New Roman"/>
          <w:color w:val="221E1F"/>
        </w:rPr>
        <w:t xml:space="preserve">21 (5733) от 20 марта 2020г., а </w:t>
      </w:r>
      <w:r>
        <w:rPr>
          <w:rFonts w:ascii="Times New Roman" w:hAnsi="Times New Roman" w:cs="Times New Roman"/>
        </w:rPr>
        <w:t xml:space="preserve">так же размещенного на официальном сайте МО-СП «Новосретенское» Бичурского района Республики Бурятия </w:t>
      </w:r>
      <w:hyperlink r:id="rId4" w:history="1">
        <w:r>
          <w:rPr>
            <w:rStyle w:val="a3"/>
            <w:rFonts w:ascii="Times New Roman" w:hAnsi="Times New Roman" w:cs="Times New Roman"/>
          </w:rPr>
          <w:t>https://egov-buryatia.ru/bichura/mo-selskie-poseleniya/mo-sp-novosretenka/o-nas/</w:t>
        </w:r>
      </w:hyperlink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hd w:val="clear" w:color="auto" w:fill="FFFFFF"/>
        </w:rPr>
        <w:t>указанная информация размещена также на информационных щитах, расположенных на территории данного муниципального образования),</w:t>
      </w:r>
    </w:p>
    <w:p w:rsidR="001B122F" w:rsidRDefault="001B122F" w:rsidP="001B122F">
      <w:pPr>
        <w:jc w:val="both"/>
        <w:rPr>
          <w:rFonts w:ascii="Times New Roman" w:hAnsi="Times New Roman" w:cs="Times New Roman"/>
        </w:rPr>
      </w:pPr>
    </w:p>
    <w:p w:rsidR="001B122F" w:rsidRDefault="001B122F" w:rsidP="001B122F">
      <w:pPr>
        <w:jc w:val="center"/>
      </w:pPr>
      <w:r>
        <w:t>П О С Т А Н О В Л Я Е Т:</w:t>
      </w:r>
    </w:p>
    <w:p w:rsidR="001B122F" w:rsidRDefault="001B122F" w:rsidP="001B122F">
      <w:pPr>
        <w:jc w:val="both"/>
      </w:pPr>
    </w:p>
    <w:p w:rsidR="001B122F" w:rsidRDefault="001B122F" w:rsidP="001B122F">
      <w:pPr>
        <w:suppressAutoHyphens/>
        <w:autoSpaceDE w:val="0"/>
        <w:jc w:val="both"/>
      </w:pPr>
      <w:r>
        <w:t>1. Предоставить ИП Главе КФХ Ткачеву Сергею Ивановичу (</w:t>
      </w:r>
      <w:r>
        <w:rPr>
          <w:rFonts w:eastAsia="Batang"/>
          <w:lang w:eastAsia="ar-SA"/>
        </w:rPr>
        <w:t xml:space="preserve">ИНН </w:t>
      </w:r>
      <w:r>
        <w:rPr>
          <w:shd w:val="clear" w:color="auto" w:fill="FFFFFF"/>
        </w:rPr>
        <w:t>030300948370</w:t>
      </w:r>
      <w:r>
        <w:t xml:space="preserve">, </w:t>
      </w:r>
      <w:r>
        <w:rPr>
          <w:rFonts w:eastAsia="Batang"/>
          <w:lang w:eastAsia="ar-SA"/>
        </w:rPr>
        <w:t xml:space="preserve">ОГРНИП </w:t>
      </w:r>
      <w:r>
        <w:rPr>
          <w:shd w:val="clear" w:color="auto" w:fill="FFFFFF"/>
        </w:rPr>
        <w:t>319032700008968</w:t>
      </w:r>
      <w:r>
        <w:rPr>
          <w:rFonts w:eastAsia="Batang"/>
          <w:lang w:eastAsia="ar-SA"/>
        </w:rPr>
        <w:t xml:space="preserve">) </w:t>
      </w:r>
      <w:r>
        <w:t xml:space="preserve">земельный участок с кадастровым номером </w:t>
      </w:r>
      <w:r>
        <w:rPr>
          <w:bCs/>
          <w:shd w:val="clear" w:color="auto" w:fill="FFFFFF"/>
        </w:rPr>
        <w:t xml:space="preserve">03:03:510101:251 </w:t>
      </w:r>
      <w:r>
        <w:t xml:space="preserve">из земель сельскохозяйственного назначения в аренду, расположенный по адресу: </w:t>
      </w:r>
      <w:r>
        <w:rPr>
          <w:shd w:val="clear" w:color="auto" w:fill="FFFFFF"/>
        </w:rPr>
        <w:t>Республика Бурятия, Бичурский р-н, КХ "Новосретенское"</w:t>
      </w:r>
      <w:r>
        <w:t>, с разрешенным использованием: для сельскохозяйственного производства, общей площадью 200 0000  кв.м.</w:t>
      </w:r>
    </w:p>
    <w:p w:rsidR="001B122F" w:rsidRDefault="001B122F" w:rsidP="001B122F">
      <w:pPr>
        <w:tabs>
          <w:tab w:val="left" w:pos="284"/>
        </w:tabs>
        <w:jc w:val="both"/>
      </w:pPr>
      <w:r>
        <w:t xml:space="preserve">2. Администрации муниципального образования-сельского поселения «Новосретенское» Бичурского района Республики Бурятия заключить договор аренды на земельный участок с кадастровым номером </w:t>
      </w:r>
      <w:r>
        <w:rPr>
          <w:bCs/>
          <w:shd w:val="clear" w:color="auto" w:fill="FFFFFF"/>
        </w:rPr>
        <w:t>03:03:510101:251</w:t>
      </w:r>
      <w:r>
        <w:t xml:space="preserve">, адрес (местоположение): </w:t>
      </w:r>
      <w:r>
        <w:rPr>
          <w:shd w:val="clear" w:color="auto" w:fill="FFFFFF"/>
        </w:rPr>
        <w:t>Республика Бурятия, Бичурский р-н, КХ "Новосретенское" с ИП Главой КФХ Ткачевым С.И. (</w:t>
      </w:r>
      <w:r>
        <w:rPr>
          <w:rFonts w:eastAsia="Batang"/>
          <w:lang w:eastAsia="ar-SA"/>
        </w:rPr>
        <w:t xml:space="preserve">ИНН </w:t>
      </w:r>
      <w:r>
        <w:rPr>
          <w:shd w:val="clear" w:color="auto" w:fill="FFFFFF"/>
        </w:rPr>
        <w:t>030300948370</w:t>
      </w:r>
      <w:r>
        <w:t xml:space="preserve">, </w:t>
      </w:r>
      <w:r>
        <w:rPr>
          <w:rFonts w:eastAsia="Batang"/>
          <w:lang w:eastAsia="ar-SA"/>
        </w:rPr>
        <w:t xml:space="preserve">ОГРНИП </w:t>
      </w:r>
      <w:r>
        <w:rPr>
          <w:shd w:val="clear" w:color="auto" w:fill="FFFFFF"/>
        </w:rPr>
        <w:t>319032700008968</w:t>
      </w:r>
      <w:r>
        <w:t>).</w:t>
      </w:r>
    </w:p>
    <w:p w:rsidR="001B122F" w:rsidRDefault="001B122F" w:rsidP="001B122F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3. Обеспечить Администрации МО-СП «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Новосретенское</w:t>
      </w:r>
      <w:r>
        <w:rPr>
          <w:rFonts w:ascii="Times New Roman" w:hAnsi="Times New Roman" w:cs="Times New Roman"/>
          <w:b w:val="0"/>
          <w:sz w:val="24"/>
          <w:szCs w:val="24"/>
        </w:rPr>
        <w:t>» Бичурского района Республики Бурятия и/или ИП Главе КФХ Ткачеву С.И. государственную регистрацию договора аренды на земельный участок в соответствии с Федеральным законом «О государственной регистрации недвижимости» от 13.07.2015 №218-ФЗ.</w:t>
      </w:r>
    </w:p>
    <w:p w:rsidR="001B122F" w:rsidRDefault="001B122F" w:rsidP="001B122F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122F" w:rsidRDefault="001B122F" w:rsidP="001B122F">
      <w:r>
        <w:t>Глава МО-СП «</w:t>
      </w:r>
      <w:r>
        <w:rPr>
          <w:shd w:val="clear" w:color="auto" w:fill="FFFFFF"/>
        </w:rPr>
        <w:t>Новосретенское</w:t>
      </w:r>
      <w:r>
        <w:t xml:space="preserve">» </w:t>
      </w:r>
    </w:p>
    <w:p w:rsidR="001B122F" w:rsidRDefault="001B122F" w:rsidP="001B122F">
      <w:r>
        <w:t xml:space="preserve">Бичурского района Республики Бурятия ______________________Слепнев А.А. </w:t>
      </w:r>
    </w:p>
    <w:p w:rsidR="001B122F" w:rsidRDefault="001B122F" w:rsidP="001B122F"/>
    <w:p w:rsidR="007F73C1" w:rsidRDefault="007F73C1"/>
    <w:sectPr w:rsidR="007F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uprum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1B122F"/>
    <w:rsid w:val="001B122F"/>
    <w:rsid w:val="007F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122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B12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B12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22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B1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1B122F"/>
    <w:rPr>
      <w:rFonts w:ascii="Times New Roman" w:eastAsia="Times New Roman" w:hAnsi="Times New Roman" w:cs="Times New Roman"/>
      <w:b/>
      <w:sz w:val="36"/>
      <w:szCs w:val="20"/>
    </w:rPr>
  </w:style>
  <w:style w:type="character" w:styleId="a3">
    <w:name w:val="Hyperlink"/>
    <w:uiPriority w:val="99"/>
    <w:semiHidden/>
    <w:unhideWhenUsed/>
    <w:rsid w:val="001B122F"/>
    <w:rPr>
      <w:color w:val="0000FF"/>
      <w:u w:val="single"/>
    </w:rPr>
  </w:style>
  <w:style w:type="character" w:customStyle="1" w:styleId="21">
    <w:name w:val="Основной текст (2)_"/>
    <w:link w:val="22"/>
    <w:uiPriority w:val="99"/>
    <w:locked/>
    <w:rsid w:val="001B122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B122F"/>
    <w:pPr>
      <w:widowControl w:val="0"/>
      <w:shd w:val="clear" w:color="auto" w:fill="FFFFFF"/>
      <w:spacing w:after="0" w:line="240" w:lineRule="atLeast"/>
      <w:ind w:hanging="360"/>
    </w:pPr>
  </w:style>
  <w:style w:type="paragraph" w:customStyle="1" w:styleId="Default">
    <w:name w:val="Default"/>
    <w:rsid w:val="001B122F"/>
    <w:pPr>
      <w:autoSpaceDE w:val="0"/>
      <w:autoSpaceDN w:val="0"/>
      <w:adjustRightInd w:val="0"/>
      <w:spacing w:after="0" w:line="240" w:lineRule="auto"/>
    </w:pPr>
    <w:rPr>
      <w:rFonts w:ascii="Cuprum" w:eastAsia="Times New Roman" w:hAnsi="Cuprum" w:cs="Cuprum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ov-buryatia.ru/bichura/mo-selskie-poseleniya/mo-sp-novosretenka/o-na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2020-05-08T01:07:00Z</dcterms:created>
  <dcterms:modified xsi:type="dcterms:W3CDTF">2020-05-08T01:07:00Z</dcterms:modified>
</cp:coreProperties>
</file>