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058" w:rsidRDefault="00586058" w:rsidP="00586058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СОВЕТ ДЕПУТАТОВ МУНИЦИПАЛЬНОГО ОБРАЗОВАНИЯ - СЕЛЬСКОЕ ПОСЕЛЕНИЕ «НОВОСРЕТЕНСКОЕ» БИЧУРСКОГО РАЙОНА РЕСПУБЛИКИ БУРЯТИЯ</w:t>
      </w:r>
    </w:p>
    <w:p w:rsidR="00586058" w:rsidRDefault="00586058" w:rsidP="00586058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eastAsiaTheme="minorHAnsi"/>
          <w:lang w:eastAsia="en-US"/>
        </w:rPr>
        <w:pict>
          <v:line id="Прямая соединительная линия 1" o:spid="_x0000_s1026" style="position:absolute;left:0;text-align:left;flip:y;z-index:251658240;visibility:visible;mso-wrap-distance-top:-3e-5mm;mso-wrap-distance-bottom:-3e-5mm;mso-position-horizontal-relative:page" from="86.4pt,13.95pt" to="554.4pt,1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" o:allowincell="f" strokeweight="2pt">
            <w10:wrap anchorx="page"/>
          </v:line>
        </w:pict>
      </w:r>
    </w:p>
    <w:p w:rsidR="00586058" w:rsidRDefault="00586058" w:rsidP="0058605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671360</w:t>
      </w:r>
      <w:r>
        <w:rPr>
          <w:rFonts w:ascii="Times New Roman" w:eastAsia="Times New Roman" w:hAnsi="Times New Roman" w:cs="Times New Roman"/>
        </w:rPr>
        <w:t xml:space="preserve">, Республика Бурятия,  </w:t>
      </w:r>
      <w:proofErr w:type="spellStart"/>
      <w:r>
        <w:rPr>
          <w:rFonts w:ascii="Times New Roman" w:eastAsia="Times New Roman" w:hAnsi="Times New Roman" w:cs="Times New Roman"/>
        </w:rPr>
        <w:t>Бичурский</w:t>
      </w:r>
      <w:proofErr w:type="spellEnd"/>
      <w:r>
        <w:rPr>
          <w:rFonts w:ascii="Times New Roman" w:eastAsia="Times New Roman" w:hAnsi="Times New Roman" w:cs="Times New Roman"/>
        </w:rPr>
        <w:t xml:space="preserve">  район, </w:t>
      </w:r>
      <w:proofErr w:type="spellStart"/>
      <w:r>
        <w:rPr>
          <w:rFonts w:ascii="Times New Roman" w:eastAsia="Times New Roman" w:hAnsi="Times New Roman" w:cs="Times New Roman"/>
        </w:rPr>
        <w:t>с</w:t>
      </w:r>
      <w:proofErr w:type="gramStart"/>
      <w:r>
        <w:rPr>
          <w:rFonts w:ascii="Times New Roman" w:eastAsia="Times New Roman" w:hAnsi="Times New Roman" w:cs="Times New Roman"/>
        </w:rPr>
        <w:t>.Н</w:t>
      </w:r>
      <w:proofErr w:type="gramEnd"/>
      <w:r>
        <w:rPr>
          <w:rFonts w:ascii="Times New Roman" w:eastAsia="Times New Roman" w:hAnsi="Times New Roman" w:cs="Times New Roman"/>
        </w:rPr>
        <w:t>овосретенка</w:t>
      </w:r>
      <w:proofErr w:type="spellEnd"/>
      <w:r>
        <w:rPr>
          <w:rFonts w:ascii="Times New Roman" w:eastAsia="Times New Roman" w:hAnsi="Times New Roman" w:cs="Times New Roman"/>
        </w:rPr>
        <w:t>, ул. Школьная,7 тел. 8(30133)59-9-03</w:t>
      </w:r>
    </w:p>
    <w:p w:rsidR="00586058" w:rsidRDefault="00586058" w:rsidP="00586058">
      <w:pPr>
        <w:spacing w:after="0" w:line="360" w:lineRule="exact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86058" w:rsidRDefault="00586058" w:rsidP="005860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РЕШЕНИЕ                             </w:t>
      </w:r>
    </w:p>
    <w:p w:rsidR="00586058" w:rsidRDefault="00586058" w:rsidP="005860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86058" w:rsidRDefault="00586058" w:rsidP="005860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с. Новосретенка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 xml:space="preserve">                                                                           №13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</w:p>
    <w:p w:rsidR="00586058" w:rsidRDefault="00586058" w:rsidP="005860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от 13.03.2019г.</w:t>
      </w:r>
    </w:p>
    <w:p w:rsidR="00586058" w:rsidRDefault="00586058" w:rsidP="00586058">
      <w:pPr>
        <w:spacing w:after="0" w:line="360" w:lineRule="exact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86058" w:rsidRDefault="00586058" w:rsidP="00586058">
      <w:pPr>
        <w:spacing w:after="0" w:line="36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«О внесении изменений и дополнений в Устав Муниципального образовани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 «Новосретенское»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Бичурского</w:t>
      </w:r>
      <w:r>
        <w:rPr>
          <w:rFonts w:ascii="Times New Roman" w:eastAsia="Times New Roman" w:hAnsi="Times New Roman" w:cs="Times New Roman"/>
          <w:sz w:val="28"/>
          <w:szCs w:val="28"/>
        </w:rPr>
        <w:t>района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Республики Бурятия»</w:t>
      </w:r>
    </w:p>
    <w:p w:rsidR="00586058" w:rsidRDefault="00586058" w:rsidP="005860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6058" w:rsidRDefault="00586058" w:rsidP="0058605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пунктом 1 части 10 статьи 35 Федерального закона от 06.10.2003 года № 131-ФЗ «Об общих принципах организации местного самоуправления в Российской Федерации (с последующими изменениями и дополнениями),  Совет депутатов Муниципального образования - сельское поселение «Новосретенское»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Е Ш И Л:</w:t>
      </w:r>
    </w:p>
    <w:p w:rsidR="00586058" w:rsidRDefault="00586058" w:rsidP="0058605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6058" w:rsidRDefault="00586058" w:rsidP="0058605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Внести в Устав Муниципального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образования-сельское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поселение «Новосретенское»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Бичурского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 района, принятый решением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нести в Устав Муниципального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образования-сельское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поселение «Новосретенское»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Бичурского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района, принятый решением от 01.02.2013 №97(в редакции Решений Совета депутатов от 03.05.2013 № 108, от  20.01.2014 №16  от 11.12.2014 №28,  от 21.12.2015 №41,от 16.12.2016 № 55), от 15.11.2017 №70 следующие изменения и дополнения:</w:t>
      </w: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1.1 в статье 2: </w:t>
      </w: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а) пункт 9 изложить в следующей  редакции:  </w:t>
      </w: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«9)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утверждение правил благоустройства территории поселения, осуществление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их соблюдением, организация благоустройства территории поселения в соответствии с указанными правилами»;</w:t>
      </w: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пункт 18 изложить в следующей редакции:</w:t>
      </w:r>
    </w:p>
    <w:p w:rsidR="00586058" w:rsidRDefault="00586058" w:rsidP="005860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«18) </w:t>
      </w:r>
      <w:r>
        <w:rPr>
          <w:rFonts w:ascii="Times New Roman" w:eastAsia="Calibri" w:hAnsi="Times New Roman" w:cs="Times New Roman"/>
          <w:sz w:val="28"/>
          <w:szCs w:val="28"/>
        </w:rPr>
        <w:t>участие в организации деятельности по накоплению (в том числе раздельному накоплению) и транспортированию твердых коммунальных отходов»;</w:t>
      </w: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в) пункт 21 признать утратившим силу;</w:t>
      </w: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1.2 в части 1 статьи 3:</w:t>
      </w: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а) пункт 11 признать утратившим силу;</w:t>
      </w: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б) пункт 13 изложить в следующей редакции:</w:t>
      </w:r>
    </w:p>
    <w:p w:rsidR="00586058" w:rsidRDefault="00586058" w:rsidP="005860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        «13) </w:t>
      </w:r>
      <w:r>
        <w:rPr>
          <w:rFonts w:ascii="Times New Roman" w:eastAsia="Calibri" w:hAnsi="Times New Roman" w:cs="Times New Roman"/>
          <w:sz w:val="28"/>
          <w:szCs w:val="28"/>
        </w:rPr>
        <w:t>осуществление деятельности по обращению с животными без владельцев, обитающими на территории поселения;</w:t>
      </w: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в) дополнить пунктом 16 следующего содержания:</w:t>
      </w:r>
    </w:p>
    <w:p w:rsidR="00586058" w:rsidRDefault="00586058" w:rsidP="005860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«16)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осуществление мероприятий по защите прав потребителей, предусмотренных </w:t>
      </w:r>
      <w:hyperlink r:id="rId5" w:history="1">
        <w:r>
          <w:rPr>
            <w:rStyle w:val="a6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 от 7 февраля 1992 года N 2300-1 «О защите прав потребителей»;</w:t>
      </w: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1.3. наименование статьи 13 изложить в следующей редакции:</w:t>
      </w:r>
    </w:p>
    <w:p w:rsidR="00586058" w:rsidRDefault="00586058" w:rsidP="005860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«Статья 13. П</w:t>
      </w:r>
      <w:r>
        <w:rPr>
          <w:rFonts w:ascii="Times New Roman" w:eastAsia="Calibri" w:hAnsi="Times New Roman" w:cs="Times New Roman"/>
          <w:sz w:val="28"/>
          <w:szCs w:val="28"/>
        </w:rPr>
        <w:t>убличные слушания, общественные обсуждения"</w:t>
      </w: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1.4 статью 13 дополнить частью 6 следующего содержания:</w:t>
      </w:r>
    </w:p>
    <w:p w:rsidR="00586058" w:rsidRDefault="00586058" w:rsidP="005860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«6.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капитальногостроительства</w:t>
      </w:r>
      <w:proofErr w:type="spellEnd"/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слушания, порядок организации и проведения которых определяется уставом муниципального образования и (или)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деятельности.".</w:t>
      </w:r>
      <w:proofErr w:type="gramEnd"/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ind w:left="91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1.5 дополнить устав статьей 18.1 следующего содержания:</w:t>
      </w:r>
    </w:p>
    <w:p w:rsidR="00586058" w:rsidRDefault="00586058" w:rsidP="00586058">
      <w:pPr>
        <w:widowControl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«Статья 18.1 Староста сельского населенного пункта</w:t>
      </w:r>
    </w:p>
    <w:p w:rsidR="00586058" w:rsidRDefault="00586058" w:rsidP="00586058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пункте, расположенном в поселении может назначаться староста сельского населенного пункта.</w:t>
      </w:r>
    </w:p>
    <w:p w:rsidR="00586058" w:rsidRDefault="00586058" w:rsidP="00586058">
      <w:pPr>
        <w:numPr>
          <w:ilvl w:val="2"/>
          <w:numId w:val="3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Староста сельского населенного пункта назначается представительным органом муниципального образования, в состав которого входит данный сельский населенный пункт,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586058" w:rsidRDefault="00586058" w:rsidP="00586058">
      <w:pPr>
        <w:numPr>
          <w:ilvl w:val="2"/>
          <w:numId w:val="3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муниципальной службы, не может состоять в трудовых отношениях и иных непосредственно связанных с ними отношениях с органами местного самоуправления.</w:t>
      </w:r>
    </w:p>
    <w:p w:rsidR="00586058" w:rsidRDefault="00586058" w:rsidP="00586058">
      <w:pPr>
        <w:numPr>
          <w:ilvl w:val="2"/>
          <w:numId w:val="3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Старостой сельского населенного пункта не может быть назначено лицо:</w:t>
      </w:r>
    </w:p>
    <w:p w:rsidR="00586058" w:rsidRDefault="00586058" w:rsidP="00586058">
      <w:pPr>
        <w:widowControl w:val="0"/>
        <w:numPr>
          <w:ilvl w:val="3"/>
          <w:numId w:val="4"/>
        </w:num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замещающее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586058" w:rsidRDefault="00586058" w:rsidP="00586058">
      <w:pPr>
        <w:widowControl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признанное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судом недееспособным или ограниченно дееспособным;</w:t>
      </w:r>
    </w:p>
    <w:p w:rsidR="00586058" w:rsidRDefault="00586058" w:rsidP="00586058">
      <w:pPr>
        <w:widowControl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имеющее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непогашенную или неснятую судимость.</w:t>
      </w:r>
    </w:p>
    <w:p w:rsidR="00586058" w:rsidRDefault="00586058" w:rsidP="00586058">
      <w:pPr>
        <w:spacing w:after="0" w:line="240" w:lineRule="auto"/>
        <w:ind w:left="567"/>
        <w:jc w:val="both"/>
        <w:outlineLvl w:val="2"/>
        <w:rPr>
          <w:rFonts w:ascii="Times New Roman" w:eastAsia="Times New Roman" w:hAnsi="Times New Roman" w:cs="Times New Roman"/>
          <w:iCs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4.Срок полномочий старосты сельского населенного пункта  с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</w:rPr>
        <w:t>.М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отня, улус.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</w:rPr>
        <w:t>Гутай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  5 лет.</w:t>
      </w:r>
    </w:p>
    <w:p w:rsidR="00586058" w:rsidRDefault="00586058" w:rsidP="00586058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iCs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</w:rPr>
        <w:t>Полномочия старосты сельского населенного пункта прекращаются досрочно по решению Совета депутатов поселения, в состав которого входит данный сельский населенный пункт, по представлению схода граждан сельского населенного пункта, а также в случаях, установленных пунктами 1 - 7 части 10 статьи 40 Федерального закона от 06.10.2003 №131-ФЗ «Об общих принципах организации местного самоуправления в Российской Федерации».</w:t>
      </w:r>
      <w:proofErr w:type="gramEnd"/>
    </w:p>
    <w:p w:rsidR="00586058" w:rsidRDefault="00586058" w:rsidP="00586058">
      <w:pPr>
        <w:spacing w:after="0" w:line="240" w:lineRule="auto"/>
        <w:ind w:left="567"/>
        <w:jc w:val="both"/>
        <w:outlineLvl w:val="2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5. Староста сельского населенного пункта для решения возложенных на него задач:</w:t>
      </w:r>
    </w:p>
    <w:p w:rsidR="00586058" w:rsidRDefault="00586058" w:rsidP="00586058">
      <w:pPr>
        <w:widowControl w:val="0"/>
        <w:adjustRightInd w:val="0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сельском населенном пункте;</w:t>
      </w:r>
    </w:p>
    <w:p w:rsidR="00586058" w:rsidRDefault="00586058" w:rsidP="00586058">
      <w:pPr>
        <w:pStyle w:val="a1"/>
        <w:numPr>
          <w:ilvl w:val="3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586058" w:rsidRDefault="00586058" w:rsidP="00586058">
      <w:pPr>
        <w:pStyle w:val="a1"/>
        <w:numPr>
          <w:ilvl w:val="3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586058" w:rsidRDefault="00586058" w:rsidP="00586058">
      <w:pPr>
        <w:pStyle w:val="a1"/>
        <w:numPr>
          <w:ilvl w:val="3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:rsidR="00586058" w:rsidRDefault="00586058" w:rsidP="00586058">
      <w:pPr>
        <w:pStyle w:val="a1"/>
        <w:numPr>
          <w:ilvl w:val="3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 и права, предусмотренные уставом муниципального образования и (или) нормативным правовым актом представительного органа муниципального образования в соответствии с законом Республики Бурятия.</w:t>
      </w:r>
    </w:p>
    <w:p w:rsidR="00586058" w:rsidRDefault="00586058" w:rsidP="0058605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1.6 пункты 11, 12, 13 части 1 статьи 21 признать утратившими силу;</w:t>
      </w: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1.7 часть 1 статьи 21:</w:t>
      </w: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а) дополнить пунктами 11, 12 следующего содержания:</w:t>
      </w: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«11) </w:t>
      </w:r>
      <w:r>
        <w:rPr>
          <w:rFonts w:ascii="Times New Roman" w:eastAsia="Calibri" w:hAnsi="Times New Roman" w:cs="Calibri"/>
          <w:sz w:val="28"/>
          <w:szCs w:val="28"/>
        </w:rPr>
        <w:t>утверждение стратегии социально-экономического развития поселения;</w:t>
      </w: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12)</w:t>
      </w:r>
      <w:r>
        <w:rPr>
          <w:rFonts w:ascii="Times New Roman" w:eastAsia="Calibri" w:hAnsi="Times New Roman" w:cs="Calibri"/>
          <w:sz w:val="28"/>
          <w:szCs w:val="28"/>
        </w:rPr>
        <w:t xml:space="preserve"> утверждение правил благоустройства территории поселения.</w:t>
      </w: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1.8. в статье 23:</w:t>
      </w: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а) часть 2 изложить в следующей редакции:</w:t>
      </w: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«2.</w:t>
      </w:r>
      <w:r>
        <w:rPr>
          <w:rFonts w:ascii="Times New Roman" w:eastAsia="Times New Roman" w:hAnsi="Times New Roman" w:cs="Calibri"/>
          <w:sz w:val="28"/>
          <w:szCs w:val="28"/>
        </w:rPr>
        <w:t xml:space="preserve"> Глава сельского поселения возглавляет Администрацию поселения и исполняет полномочия председателя Совета депутатов поселения».</w:t>
      </w: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б) часть 3 изложить в следующей редакции:</w:t>
      </w:r>
    </w:p>
    <w:p w:rsidR="00586058" w:rsidRDefault="00586058" w:rsidP="00586058">
      <w:pPr>
        <w:tabs>
          <w:tab w:val="left" w:pos="0"/>
          <w:tab w:val="left" w:pos="1006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«3. </w:t>
      </w:r>
      <w:r>
        <w:rPr>
          <w:rFonts w:ascii="Times New Roman" w:eastAsia="Times New Roman" w:hAnsi="Times New Roman" w:cs="Calibri"/>
          <w:sz w:val="28"/>
          <w:szCs w:val="28"/>
        </w:rPr>
        <w:t>Глава поселения избирается на муниципальных выборах по единому избирательному округу сроком на пять лет».</w:t>
      </w: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в) часть 4 изложить в следующей редакции:</w:t>
      </w: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«4. Вновь избранный Глава поселения вступает в должность не 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>позднее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чем на 15 день после дня опубликования (обнародования) постановления избирательной комиссии поселения о результатах выборов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».</w:t>
      </w: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1.9 в части 1 статьи 24:</w:t>
      </w: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а) пункт 7 изложить в следующей редакции:</w:t>
      </w: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«7) исполняет полномочия председателя Совета депутатов поселения»</w:t>
      </w: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б) пункт 7 считать пунктом 8.</w:t>
      </w: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86058" w:rsidRDefault="00586058" w:rsidP="005860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1.10 пункт 2 части 6 статьи 25 изложить в следующей редакции:</w:t>
      </w:r>
    </w:p>
    <w:p w:rsidR="00586058" w:rsidRDefault="00586058" w:rsidP="005860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«2) </w:t>
      </w:r>
      <w:r>
        <w:rPr>
          <w:rFonts w:ascii="Times New Roman" w:eastAsia="Calibri" w:hAnsi="Times New Roman" w:cs="Times New Roman"/>
          <w:sz w:val="28"/>
          <w:szCs w:val="28"/>
        </w:rPr>
        <w:t>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Республики Бурятия,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 на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безвозмездной основе в деятельности коллегиального органа организации на основании акта Президента Российской Федерации или Правительства Российской Федерации;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законами;</w:t>
      </w:r>
      <w:proofErr w:type="gramEnd"/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86058" w:rsidRDefault="00586058" w:rsidP="00586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1.11 часть 2 статьи 35 дополнить абзацем следующего содержания:</w:t>
      </w:r>
    </w:p>
    <w:p w:rsidR="00586058" w:rsidRDefault="00586058" w:rsidP="00586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 «</w:t>
      </w:r>
      <w:r>
        <w:rPr>
          <w:rFonts w:ascii="Times New Roman" w:eastAsia="Calibri" w:hAnsi="Times New Roman" w:cs="Times New Roman"/>
          <w:sz w:val="28"/>
          <w:szCs w:val="28"/>
        </w:rPr>
        <w:t>В случае опубликования (размещения)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приводиться».</w:t>
      </w:r>
    </w:p>
    <w:p w:rsidR="00586058" w:rsidRDefault="00586058" w:rsidP="00586058">
      <w:pPr>
        <w:tabs>
          <w:tab w:val="left" w:pos="567"/>
          <w:tab w:val="left" w:pos="1006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86058" w:rsidRDefault="00586058" w:rsidP="00586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1.12 часть 2 статьи 48 изложить в следующей редакции:</w:t>
      </w:r>
    </w:p>
    <w:p w:rsidR="00586058" w:rsidRDefault="00586058" w:rsidP="00586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«2.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Муниципальные внутренние заимствования </w:t>
      </w:r>
      <w:r>
        <w:rPr>
          <w:rFonts w:ascii="Times New Roman" w:eastAsia="Calibri" w:hAnsi="Times New Roman" w:cs="Times New Roman"/>
          <w:sz w:val="28"/>
          <w:szCs w:val="28"/>
        </w:rPr>
        <w:t>осуществляются в целях финансирования дефицита бюджета поселения, а также для погашения долговых обязательств муниципального образования, пополнения остатков средств на счетах бюджета в течение финансового года».</w:t>
      </w:r>
    </w:p>
    <w:p w:rsidR="00586058" w:rsidRDefault="00586058" w:rsidP="0058605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6058" w:rsidRDefault="00586058" w:rsidP="00586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В порядке, установленном Федеральным законом от 21.07.2005 №97-ФЗ  «О государственной регистрации уставов муниципальных образований» в 15-ти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дневный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срок представить муниципальный правовой акт о внесении изменений в Устав на государственную регистрацию.</w:t>
      </w:r>
    </w:p>
    <w:p w:rsidR="00586058" w:rsidRDefault="00586058" w:rsidP="00586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О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бнародовать зарегистрированный муниципальный правовой акт о внесении изменений и дополнений в Устав Муниципального </w:t>
      </w:r>
      <w:proofErr w:type="spellStart"/>
      <w:proofErr w:type="gramStart"/>
      <w:r>
        <w:rPr>
          <w:rFonts w:ascii="Times New Roman" w:eastAsia="Calibri" w:hAnsi="Times New Roman" w:cs="Times New Roman"/>
          <w:iCs/>
          <w:sz w:val="28"/>
          <w:szCs w:val="28"/>
        </w:rPr>
        <w:t>образования-сельское</w:t>
      </w:r>
      <w:proofErr w:type="spellEnd"/>
      <w:proofErr w:type="gramEnd"/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поселение </w:t>
      </w:r>
      <w:r>
        <w:rPr>
          <w:rFonts w:ascii="Times New Roman" w:eastAsia="Calibri" w:hAnsi="Times New Roman" w:cs="Times New Roman"/>
          <w:sz w:val="28"/>
          <w:szCs w:val="28"/>
        </w:rPr>
        <w:t>«Новосретенское»</w:t>
      </w:r>
      <w:r>
        <w:rPr>
          <w:rFonts w:ascii="Times New Roman" w:eastAsia="Calibri" w:hAnsi="Times New Roman" w:cs="Times New Roman"/>
          <w:iCs/>
          <w:sz w:val="28"/>
          <w:szCs w:val="28"/>
        </w:rPr>
        <w:t xml:space="preserve"> в течение 7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образований. </w:t>
      </w:r>
    </w:p>
    <w:p w:rsidR="00586058" w:rsidRDefault="00586058" w:rsidP="00586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В десятидневный срок после обнародования направить информацию об обнародовании в </w:t>
      </w:r>
      <w:r>
        <w:rPr>
          <w:rFonts w:ascii="Times New Roman" w:eastAsia="Calibri" w:hAnsi="Times New Roman" w:cs="Times New Roman"/>
          <w:iCs/>
          <w:sz w:val="28"/>
          <w:szCs w:val="28"/>
        </w:rPr>
        <w:t>территориальный орган уполномоченного федерального органа исполнительной власти в сфере регистрации уставов муниципальных образований.</w:t>
      </w:r>
    </w:p>
    <w:p w:rsidR="00586058" w:rsidRDefault="00586058" w:rsidP="00586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решения оставляю за собой.</w:t>
      </w:r>
    </w:p>
    <w:p w:rsidR="00586058" w:rsidRDefault="00586058" w:rsidP="00586058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Настоящее решение вступает в силу с момента обнародования произведенного </w:t>
      </w:r>
    </w:p>
    <w:p w:rsidR="00586058" w:rsidRDefault="00586058" w:rsidP="005860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после его государственной регистрации, за исключением пунктов 1.8, 1.9 части 1 настоящего решения и применяются после истечения срока полномочий Главы муниципального образовани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я-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«Новосретенское», избранного до вступления в силу Закона Республики Бурятия от 24.04.2018 №2956-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«Об организации местного самоуправления в Республике Бурятия».</w:t>
      </w:r>
    </w:p>
    <w:p w:rsidR="00586058" w:rsidRDefault="00586058" w:rsidP="00586058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6058" w:rsidRDefault="00586058" w:rsidP="00586058">
      <w:pPr>
        <w:spacing w:after="0" w:line="240" w:lineRule="auto"/>
        <w:ind w:left="-567" w:right="-284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86058" w:rsidRDefault="00586058" w:rsidP="005860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86058" w:rsidRDefault="00586058" w:rsidP="0058605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586058" w:rsidRDefault="00586058" w:rsidP="00586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6058" w:rsidRDefault="00586058" w:rsidP="005860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Глава Муниципального образования-</w:t>
      </w:r>
    </w:p>
    <w:p w:rsidR="00586058" w:rsidRDefault="00586058" w:rsidP="005860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сельское поселение «Новосретенское»                        А.А. Слепнёв.</w:t>
      </w:r>
    </w:p>
    <w:p w:rsidR="00586058" w:rsidRDefault="00586058" w:rsidP="00586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6058" w:rsidRDefault="00586058" w:rsidP="00586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22E3" w:rsidRDefault="008822E3"/>
    <w:sectPr w:rsidR="00882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04AE0"/>
    <w:multiLevelType w:val="multilevel"/>
    <w:tmpl w:val="6A1E6416"/>
    <w:lvl w:ilvl="0">
      <w:start w:val="1"/>
      <w:numFmt w:val="decimal"/>
      <w:pStyle w:val="a"/>
      <w:suff w:val="space"/>
      <w:lvlText w:val="Глава %1."/>
      <w:lvlJc w:val="left"/>
      <w:pPr>
        <w:ind w:left="0" w:firstLine="567"/>
      </w:pPr>
      <w:rPr>
        <w:b/>
      </w:rPr>
    </w:lvl>
    <w:lvl w:ilvl="1">
      <w:start w:val="1"/>
      <w:numFmt w:val="decimal"/>
      <w:suff w:val="space"/>
      <w:lvlText w:val="Статья %2."/>
      <w:lvlJc w:val="left"/>
      <w:pPr>
        <w:ind w:left="0" w:firstLine="567"/>
      </w:pPr>
      <w:rPr>
        <w:b/>
      </w:rPr>
    </w:lvl>
    <w:lvl w:ilvl="2">
      <w:start w:val="1"/>
      <w:numFmt w:val="decimal"/>
      <w:pStyle w:val="a0"/>
      <w:suff w:val="space"/>
      <w:lvlText w:val="%3."/>
      <w:lvlJc w:val="left"/>
      <w:pPr>
        <w:ind w:left="0" w:firstLine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suff w:val="space"/>
      <w:lvlText w:val="%4)"/>
      <w:lvlJc w:val="left"/>
      <w:pPr>
        <w:ind w:left="0" w:firstLine="567"/>
      </w:pPr>
    </w:lvl>
    <w:lvl w:ilvl="4">
      <w:start w:val="1"/>
      <w:numFmt w:val="lowerLetter"/>
      <w:suff w:val="space"/>
      <w:lvlText w:val="%5)"/>
      <w:lvlJc w:val="left"/>
      <w:pPr>
        <w:ind w:left="0" w:firstLine="567"/>
      </w:pPr>
    </w:lvl>
    <w:lvl w:ilvl="5">
      <w:start w:val="1"/>
      <w:numFmt w:val="lowerRoman"/>
      <w:lvlText w:val="%6."/>
      <w:lvlJc w:val="right"/>
      <w:pPr>
        <w:tabs>
          <w:tab w:val="num" w:pos="1247"/>
        </w:tabs>
        <w:ind w:left="0" w:firstLine="567"/>
      </w:pPr>
    </w:lvl>
    <w:lvl w:ilvl="6">
      <w:start w:val="1"/>
      <w:numFmt w:val="decimal"/>
      <w:lvlText w:val="%7."/>
      <w:lvlJc w:val="left"/>
      <w:pPr>
        <w:tabs>
          <w:tab w:val="num" w:pos="1247"/>
        </w:tabs>
        <w:ind w:left="0" w:firstLine="567"/>
      </w:pPr>
    </w:lvl>
    <w:lvl w:ilvl="7">
      <w:start w:val="1"/>
      <w:numFmt w:val="lowerLetter"/>
      <w:lvlText w:val="%8."/>
      <w:lvlJc w:val="left"/>
      <w:pPr>
        <w:tabs>
          <w:tab w:val="num" w:pos="1247"/>
        </w:tabs>
        <w:ind w:left="0" w:firstLine="567"/>
      </w:pPr>
    </w:lvl>
    <w:lvl w:ilvl="8">
      <w:start w:val="1"/>
      <w:numFmt w:val="lowerRoman"/>
      <w:lvlText w:val="%9."/>
      <w:lvlJc w:val="right"/>
      <w:pPr>
        <w:tabs>
          <w:tab w:val="num" w:pos="1247"/>
        </w:tabs>
        <w:ind w:left="0" w:firstLine="567"/>
      </w:pPr>
    </w:lvl>
  </w:abstractNum>
  <w:abstractNum w:abstractNumId="1">
    <w:nsid w:val="451570F5"/>
    <w:multiLevelType w:val="multilevel"/>
    <w:tmpl w:val="0534E982"/>
    <w:lvl w:ilvl="0">
      <w:start w:val="1"/>
      <w:numFmt w:val="decimal"/>
      <w:suff w:val="space"/>
      <w:lvlText w:val="Глава %1."/>
      <w:lvlJc w:val="left"/>
      <w:pPr>
        <w:ind w:left="0" w:firstLine="567"/>
      </w:pPr>
      <w:rPr>
        <w:b/>
      </w:rPr>
    </w:lvl>
    <w:lvl w:ilvl="1">
      <w:start w:val="1"/>
      <w:numFmt w:val="decimal"/>
      <w:suff w:val="space"/>
      <w:lvlText w:val="Статья %2."/>
      <w:lvlJc w:val="left"/>
      <w:pPr>
        <w:ind w:left="0" w:firstLine="567"/>
      </w:pPr>
      <w:rPr>
        <w:b/>
      </w:rPr>
    </w:lvl>
    <w:lvl w:ilvl="2">
      <w:start w:val="1"/>
      <w:numFmt w:val="decimal"/>
      <w:suff w:val="space"/>
      <w:lvlText w:val="%3."/>
      <w:lvlJc w:val="left"/>
      <w:pPr>
        <w:ind w:left="0" w:firstLine="567"/>
      </w:pPr>
    </w:lvl>
    <w:lvl w:ilvl="3">
      <w:start w:val="1"/>
      <w:numFmt w:val="decimal"/>
      <w:pStyle w:val="a1"/>
      <w:suff w:val="space"/>
      <w:lvlText w:val="%4)"/>
      <w:lvlJc w:val="left"/>
      <w:pPr>
        <w:ind w:left="0" w:firstLine="851"/>
      </w:pPr>
    </w:lvl>
    <w:lvl w:ilvl="4">
      <w:start w:val="1"/>
      <w:numFmt w:val="lowerLetter"/>
      <w:suff w:val="space"/>
      <w:lvlText w:val="%5)"/>
      <w:lvlJc w:val="left"/>
      <w:pPr>
        <w:ind w:left="0" w:firstLine="567"/>
      </w:pPr>
    </w:lvl>
    <w:lvl w:ilvl="5">
      <w:start w:val="1"/>
      <w:numFmt w:val="lowerRoman"/>
      <w:lvlText w:val="%6."/>
      <w:lvlJc w:val="right"/>
      <w:pPr>
        <w:tabs>
          <w:tab w:val="num" w:pos="1247"/>
        </w:tabs>
        <w:ind w:left="0" w:firstLine="567"/>
      </w:pPr>
    </w:lvl>
    <w:lvl w:ilvl="6">
      <w:start w:val="1"/>
      <w:numFmt w:val="decimal"/>
      <w:lvlText w:val="%7."/>
      <w:lvlJc w:val="left"/>
      <w:pPr>
        <w:tabs>
          <w:tab w:val="num" w:pos="1247"/>
        </w:tabs>
        <w:ind w:left="0" w:firstLine="567"/>
      </w:pPr>
    </w:lvl>
    <w:lvl w:ilvl="7">
      <w:start w:val="1"/>
      <w:numFmt w:val="lowerLetter"/>
      <w:lvlText w:val="%8."/>
      <w:lvlJc w:val="left"/>
      <w:pPr>
        <w:tabs>
          <w:tab w:val="num" w:pos="1247"/>
        </w:tabs>
        <w:ind w:left="0" w:firstLine="567"/>
      </w:pPr>
    </w:lvl>
    <w:lvl w:ilvl="8">
      <w:start w:val="1"/>
      <w:numFmt w:val="lowerRoman"/>
      <w:lvlText w:val="%9."/>
      <w:lvlJc w:val="right"/>
      <w:pPr>
        <w:tabs>
          <w:tab w:val="num" w:pos="1247"/>
        </w:tabs>
        <w:ind w:left="0" w:firstLine="567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6058"/>
    <w:rsid w:val="00586058"/>
    <w:rsid w:val="00882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a1">
    <w:name w:val="пункт"/>
    <w:basedOn w:val="a2"/>
    <w:uiPriority w:val="3"/>
    <w:qFormat/>
    <w:rsid w:val="00586058"/>
    <w:pPr>
      <w:widowControl w:val="0"/>
      <w:numPr>
        <w:ilvl w:val="3"/>
        <w:numId w:val="1"/>
      </w:numPr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Глава"/>
    <w:basedOn w:val="a2"/>
    <w:qFormat/>
    <w:rsid w:val="00586058"/>
    <w:pPr>
      <w:numPr>
        <w:numId w:val="2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0">
    <w:name w:val="Часть"/>
    <w:basedOn w:val="a2"/>
    <w:uiPriority w:val="2"/>
    <w:qFormat/>
    <w:rsid w:val="00586058"/>
    <w:pPr>
      <w:numPr>
        <w:ilvl w:val="2"/>
        <w:numId w:val="2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iCs/>
      <w:sz w:val="24"/>
      <w:szCs w:val="24"/>
    </w:rPr>
  </w:style>
  <w:style w:type="character" w:styleId="a6">
    <w:name w:val="Hyperlink"/>
    <w:basedOn w:val="a3"/>
    <w:uiPriority w:val="99"/>
    <w:semiHidden/>
    <w:unhideWhenUsed/>
    <w:rsid w:val="0058605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9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D08324B93225D5AFBB6E7274609C1CF962F5081BCD5A2F5507C9030336CD94A745725C82B6766F0B93FE0FD1F72gC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1667</Words>
  <Characters>9505</Characters>
  <Application>Microsoft Office Word</Application>
  <DocSecurity>0</DocSecurity>
  <Lines>79</Lines>
  <Paragraphs>22</Paragraphs>
  <ScaleCrop>false</ScaleCrop>
  <Company>SPecialiST RePack</Company>
  <LinksUpToDate>false</LinksUpToDate>
  <CharactersWithSpaces>11150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3</cp:revision>
  <cp:lastPrinted>2019-09-17T03:30:00Z</cp:lastPrinted>
  <dcterms:created xsi:type="dcterms:W3CDTF">2019-09-17T03:30:00Z</dcterms:created>
  <dcterms:modified xsi:type="dcterms:W3CDTF">2019-09-17T03:30:00Z</dcterms:modified>
</cp:coreProperties>
</file>