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6AE" w:rsidRDefault="000A36AE" w:rsidP="000A36AE">
      <w:pPr>
        <w:jc w:val="both"/>
      </w:pPr>
      <w:r>
        <w:t xml:space="preserve"> Здравствуйте уважаемые жители поселения, прошу выслушать отчет о проделанной работе поселения за 2017 год -  численность населения Основные показатели исполнения бюджета Муниципального образования – сельского поселения «Новосретенское» за   2017 год составили:</w:t>
      </w:r>
    </w:p>
    <w:p w:rsidR="000A36AE" w:rsidRDefault="000A36AE" w:rsidP="000A36AE">
      <w:pPr>
        <w:jc w:val="both"/>
      </w:pPr>
      <w:r>
        <w:t xml:space="preserve">Сегодня мы подводим итоги нашей работы за истекший период 2017 года. </w:t>
      </w:r>
    </w:p>
    <w:p w:rsidR="000A36AE" w:rsidRDefault="000A36AE" w:rsidP="000A36AE">
      <w:pPr>
        <w:jc w:val="both"/>
      </w:pPr>
      <w:r>
        <w:t xml:space="preserve">        В течение года в Администрации сельского поселения стабильно работали 3  специалиста.    За  истекший  период  Глава  Новосретенского  сельского  поселения  и специалисты повышали своё профессиональное мастерство, проходили обучение на различных курсах и семинарах.   </w:t>
      </w:r>
    </w:p>
    <w:p w:rsidR="000A36AE" w:rsidRDefault="000A36AE" w:rsidP="000A36AE">
      <w:pPr>
        <w:jc w:val="both"/>
      </w:pPr>
      <w:r>
        <w:t xml:space="preserve">       Формирование бюджета поселения проводится в соответствии с Положением  о  бюджетном  процессе  поселения  и  Бюджетного  кодекса.  Бюджет  утверждается Советом   поселения,   проводятся   публичные   слушания.   Исполнение   бюджета  поселения  осуществляется  в  течение  года,  каждый  квартал  информация  об исполнении бюджета рассматривается на заседании Совета сельского поселения.  </w:t>
      </w:r>
    </w:p>
    <w:p w:rsidR="000A36AE" w:rsidRDefault="000A36AE" w:rsidP="000A36AE">
      <w:pPr>
        <w:jc w:val="both"/>
      </w:pPr>
      <w:r>
        <w:t xml:space="preserve">Советом  Новосретенского  сельского  поселения  утвержден  бюджет  на  2017  год  и плановый период 2018 и 2020 годов.  </w:t>
      </w:r>
    </w:p>
    <w:p w:rsidR="000A36AE" w:rsidRDefault="000A36AE" w:rsidP="000A36AE">
      <w:pPr>
        <w:jc w:val="center"/>
        <w:rPr>
          <w:b/>
        </w:rPr>
      </w:pPr>
      <w:r>
        <w:t xml:space="preserve">   Формирование,  утверждение,  использование  бюджета  поселения  и  контроль исполнения   данного   бюджета   осуществляется   исходя   из   налоговых   доходов поселения определённых законодательством Российской Федерацией.</w:t>
      </w:r>
      <w:r>
        <w:rPr>
          <w:b/>
        </w:rPr>
        <w:t xml:space="preserve"> </w:t>
      </w:r>
    </w:p>
    <w:p w:rsidR="000A36AE" w:rsidRDefault="000A36AE" w:rsidP="000A36AE">
      <w:pPr>
        <w:jc w:val="center"/>
      </w:pPr>
      <w:r>
        <w:rPr>
          <w:b/>
        </w:rPr>
        <w:t xml:space="preserve"> </w:t>
      </w:r>
      <w:r>
        <w:t>Численность постоянного населения  поселения  «Новосретенское» на 01.01.2018г. составляет 1001 человека.  К соответствующему периоду прошлого года численность населения  уменьшилась  на  24 человек.</w:t>
      </w:r>
    </w:p>
    <w:p w:rsidR="000A36AE" w:rsidRDefault="000A36AE" w:rsidP="000A36AE">
      <w:proofErr w:type="gramStart"/>
      <w:r>
        <w:t>За      2017  года  родилось   6  человек,  умерло  17 человек,   Прибыло   3 человека,  убыло 16 человек,        дети 138 человека),  пенсионеры 210 человек  - трудоспособное население -616 человек).</w:t>
      </w:r>
      <w:proofErr w:type="gramEnd"/>
      <w:r>
        <w:t xml:space="preserve"> На территории проживает 9 неблагополучных семей, в которых воспитывается  22 ребёнка.   </w:t>
      </w:r>
    </w:p>
    <w:p w:rsidR="000A36AE" w:rsidRDefault="000A36AE" w:rsidP="000A36AE">
      <w:r>
        <w:t xml:space="preserve">      На территории сельской администрации находятся    1 средняя школа, где обучается 76 учащийся, 3 библиотеки, 2ФАПа, 3 СДК        </w:t>
      </w:r>
    </w:p>
    <w:p w:rsidR="000A36AE" w:rsidRDefault="000A36AE" w:rsidP="000A36AE">
      <w:pPr>
        <w:ind w:left="360"/>
      </w:pPr>
      <w:r>
        <w:t xml:space="preserve">             На сегодняшний день в нашем поселении проживают 51 ветеран труда, ветеранов ВОВ-13, участников боевых действий -6</w:t>
      </w:r>
      <w:proofErr w:type="gramStart"/>
      <w:r>
        <w:t xml:space="preserve"> Р</w:t>
      </w:r>
      <w:proofErr w:type="gramEnd"/>
      <w:r>
        <w:t xml:space="preserve">астет количество многодетных семей, имеющих 3 и более детей – 8 многодетных семей. </w:t>
      </w:r>
    </w:p>
    <w:p w:rsidR="000A36AE" w:rsidRDefault="000A36AE" w:rsidP="000A36AE">
      <w:pPr>
        <w:pStyle w:val="a3"/>
        <w:shd w:val="clear" w:color="auto" w:fill="FFFFFF"/>
        <w:spacing w:before="180" w:beforeAutospacing="0" w:after="0" w:afterAutospacing="0" w:line="360" w:lineRule="auto"/>
        <w:ind w:firstLine="540"/>
        <w:jc w:val="both"/>
      </w:pPr>
      <w:r>
        <w:t>Первоочередная задача администрации поселения – это решение вопросов местного значения и исполнение полномочий, предусмотренных    131-ФЗ «Об общих принципах организации местного самоуправления в Российской Федерации» и Уставом поселения.</w:t>
      </w:r>
    </w:p>
    <w:p w:rsidR="000A36AE" w:rsidRDefault="000A36AE" w:rsidP="000A36AE">
      <w:pPr>
        <w:spacing w:line="360" w:lineRule="auto"/>
        <w:jc w:val="both"/>
      </w:pPr>
      <w:r>
        <w:t xml:space="preserve">        Эти полномочия осуществляются путем организации повседневной работы специалистов администрации сельского поселения «Новосретенское», подготовке нормативно-правовых документов, в том числе и проектов решений Совета депутатов, осуществления личного приема граждан Главой поселения и муниципальными служащими, рассмотрения письменных и устных обращений. Так, за 2017 год было подготовлено 3 постановлений о присвоении адресов 76 объектам недвижимости. Выдано 880 всех видов справок и информационных писем, </w:t>
      </w:r>
      <w:r>
        <w:lastRenderedPageBreak/>
        <w:t>подготовлено 365 ответов на запросы вышестоящих организаций</w:t>
      </w:r>
      <w:r>
        <w:rPr>
          <w:b/>
          <w:bCs/>
        </w:rPr>
        <w:t xml:space="preserve">. </w:t>
      </w:r>
      <w:r>
        <w:t xml:space="preserve">За истекший период Администрацией было принято и рассмотрено 15 требований прокуратуры, подготовлено 2 исковых заявлений в </w:t>
      </w:r>
      <w:proofErr w:type="spellStart"/>
      <w:r>
        <w:t>Бичурский</w:t>
      </w:r>
      <w:proofErr w:type="spellEnd"/>
      <w:r>
        <w:t xml:space="preserve"> районный суд на протесты вышестоящих органов. Кроме того, Главой Администрации было утверждено 32 постановления и 23 распоряжений по основной деятельности. На личном приёме главой поселения принято около 89 человек. </w:t>
      </w:r>
      <w:r>
        <w:rPr>
          <w:color w:val="000000"/>
        </w:rPr>
        <w:t xml:space="preserve">В основном жителей интересуют вопросы, связанные с решением бытовых проблем: благоустройством, дорожным и коммунальным хозяйством, вопросами землепользования. </w:t>
      </w:r>
    </w:p>
    <w:p w:rsidR="000A36AE" w:rsidRDefault="000A36AE" w:rsidP="000A36AE">
      <w:pPr>
        <w:spacing w:line="360" w:lineRule="auto"/>
        <w:ind w:firstLine="540"/>
        <w:jc w:val="both"/>
      </w:pPr>
      <w:r>
        <w:rPr>
          <w:bdr w:val="none" w:sz="0" w:space="0" w:color="auto" w:frame="1"/>
        </w:rPr>
        <w:t xml:space="preserve">В рамках нормотворческой деятельности за отчетный период </w:t>
      </w:r>
      <w:r>
        <w:t xml:space="preserve">проведено 7 заседаний Совета депутатов сельского поселения «Новосретенское», рассмотрены и приняты решения по19 вопросам. Из них, </w:t>
      </w:r>
      <w:r>
        <w:rPr>
          <w:color w:val="212121"/>
          <w:shd w:val="clear" w:color="auto" w:fill="FFFFFF"/>
        </w:rPr>
        <w:t>5</w:t>
      </w:r>
      <w:r>
        <w:t xml:space="preserve"> решений по вопросам, связанным с бюджетом поселения, 11 – по вопросу принятия программ, внесения изменения в устав. </w:t>
      </w:r>
    </w:p>
    <w:p w:rsidR="000A36AE" w:rsidRDefault="000A36AE" w:rsidP="000A36AE">
      <w:pPr>
        <w:spacing w:line="360" w:lineRule="auto"/>
        <w:ind w:firstLine="540"/>
        <w:jc w:val="both"/>
      </w:pPr>
      <w:r>
        <w:rPr>
          <w:color w:val="363636"/>
        </w:rPr>
        <w:t>Хочу искренне поблагодарить всех депутатов, которые, несмотря на занятость на рабочих местах, находили время для работы в заседаниях Совета депутатов нашего поселения.</w:t>
      </w:r>
    </w:p>
    <w:p w:rsidR="000A36AE" w:rsidRDefault="000A36AE" w:rsidP="000A36AE">
      <w:pPr>
        <w:pStyle w:val="a3"/>
        <w:shd w:val="clear" w:color="auto" w:fill="FFFFFF"/>
        <w:spacing w:before="0" w:beforeAutospacing="0" w:after="0" w:afterAutospacing="0" w:line="360" w:lineRule="auto"/>
        <w:ind w:firstLine="540"/>
        <w:jc w:val="both"/>
        <w:rPr>
          <w:color w:val="212121"/>
        </w:rPr>
      </w:pPr>
      <w:r>
        <w:rPr>
          <w:color w:val="212121"/>
        </w:rPr>
        <w:t xml:space="preserve">Все проекты решений и постановлений Администрации заблаговременно, до их принятия, направляются в прокуратуру района и проходят </w:t>
      </w:r>
      <w:proofErr w:type="spellStart"/>
      <w:r>
        <w:rPr>
          <w:color w:val="212121"/>
        </w:rPr>
        <w:t>антикоррупционную</w:t>
      </w:r>
      <w:proofErr w:type="spellEnd"/>
      <w:r>
        <w:rPr>
          <w:color w:val="212121"/>
        </w:rPr>
        <w:t xml:space="preserve"> экспертизу. </w:t>
      </w:r>
    </w:p>
    <w:p w:rsidR="000A36AE" w:rsidRDefault="000A36AE" w:rsidP="000A36AE">
      <w:pPr>
        <w:pStyle w:val="a3"/>
        <w:shd w:val="clear" w:color="auto" w:fill="FFFFFF"/>
        <w:spacing w:before="0" w:beforeAutospacing="0" w:after="0" w:afterAutospacing="0" w:line="360" w:lineRule="auto"/>
        <w:ind w:firstLine="540"/>
        <w:jc w:val="both"/>
        <w:rPr>
          <w:color w:val="212121"/>
          <w:shd w:val="clear" w:color="auto" w:fill="FFFFFF"/>
        </w:rPr>
      </w:pPr>
      <w:r>
        <w:rPr>
          <w:color w:val="212121"/>
        </w:rPr>
        <w:t xml:space="preserve">Информационным источником для изучения деятельности нашего поселения является официальный сайт поселения, где размещаются нормативные документы, </w:t>
      </w:r>
      <w:r>
        <w:rPr>
          <w:color w:val="212121"/>
          <w:shd w:val="clear" w:color="auto" w:fill="FFFFFF"/>
        </w:rPr>
        <w:t xml:space="preserve">график приема главы и специалистов администрации, вся информация пополняется. На сайте поселения вы можете видеть новости поселения, объявления, наши успехи и достижения, проблемы над которыми мы работаем. </w:t>
      </w:r>
    </w:p>
    <w:p w:rsidR="000A36AE" w:rsidRDefault="000A36AE" w:rsidP="000A36AE">
      <w:pPr>
        <w:ind w:left="360"/>
      </w:pPr>
      <w:r>
        <w:rPr>
          <w:color w:val="212121"/>
          <w:bdr w:val="none" w:sz="0" w:space="0" w:color="auto" w:frame="1"/>
        </w:rPr>
        <w:t>Администрацией поселения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Всего на воинском учете в сельском поселении состоит 140 человек, из них призывников – 16  человек.</w:t>
      </w:r>
    </w:p>
    <w:p w:rsidR="000A36AE" w:rsidRDefault="000A36AE" w:rsidP="000A36AE">
      <w:pPr>
        <w:ind w:left="360"/>
      </w:pPr>
      <w:r>
        <w:rPr>
          <w:b/>
        </w:rPr>
        <w:t xml:space="preserve"> Материальное производство.</w:t>
      </w:r>
      <w:r>
        <w:t xml:space="preserve">          </w:t>
      </w:r>
    </w:p>
    <w:p w:rsidR="000A36AE" w:rsidRDefault="000A36AE" w:rsidP="000A36AE">
      <w:pPr>
        <w:ind w:left="360" w:firstLine="348"/>
      </w:pPr>
      <w:r>
        <w:t xml:space="preserve">На территории администрации  413 дворов, из них не имеют на своем подворье скота 190. Зарегистрировано  23  </w:t>
      </w:r>
      <w:proofErr w:type="gramStart"/>
      <w:r>
        <w:t>индивидуальных</w:t>
      </w:r>
      <w:proofErr w:type="gramEnd"/>
      <w:r>
        <w:t xml:space="preserve">  предпринимателя, занимающихся  скотоводством,  заготовкой  древесины,  торгово-закупочной  деятельностью. Одна школа, где обучается 71  ученик, детский сад 30 человек.</w:t>
      </w:r>
    </w:p>
    <w:p w:rsidR="000A36AE" w:rsidRDefault="000A36AE" w:rsidP="000A36AE">
      <w:pPr>
        <w:ind w:left="360" w:firstLine="348"/>
      </w:pPr>
      <w:r>
        <w:t xml:space="preserve"> Поголовье  КРС- 1810, свиней-182, овец- 5372, лошадей-359, птицы – 787,  По-прежнему хорошо идёт закуп молока </w:t>
      </w:r>
      <w:proofErr w:type="spellStart"/>
      <w:r>
        <w:t>Бичурским</w:t>
      </w:r>
      <w:proofErr w:type="spellEnd"/>
      <w:r>
        <w:t xml:space="preserve">  маслозаводом в хозяйствах населения, закуплено    на  2892,0 тыс.  рублей. Доходы от реализации сельхозпродукции составляют значительную часть в общих доходах населения. В сёлах имеются  хозяйства, где содержатся  5-6 дойных коров. Жители села приобретают сельскохозяйственную технику, две картофелекопалки, </w:t>
      </w:r>
      <w:proofErr w:type="spellStart"/>
      <w:r>
        <w:t>трактор,Инвестиции</w:t>
      </w:r>
      <w:proofErr w:type="spellEnd"/>
      <w:r>
        <w:t xml:space="preserve"> в основной капитал составили 900тыс. рублей( ремонт дорог 319, 0 </w:t>
      </w:r>
      <w:proofErr w:type="spellStart"/>
      <w:r>
        <w:lastRenderedPageBreak/>
        <w:t>тыс.руб</w:t>
      </w:r>
      <w:proofErr w:type="spellEnd"/>
      <w:r>
        <w:t xml:space="preserve">, ремонт  </w:t>
      </w:r>
      <w:proofErr w:type="spellStart"/>
      <w:r>
        <w:t>Гутайского</w:t>
      </w:r>
      <w:proofErr w:type="spellEnd"/>
      <w:r>
        <w:t xml:space="preserve"> клуба  - 200,0,  приобретении аппаратуры .   На территории администрации работает  4 пилорамы, древесины переработали на 15 млн. </w:t>
      </w:r>
      <w:proofErr w:type="spellStart"/>
      <w:r>
        <w:t>рублей</w:t>
      </w:r>
      <w:proofErr w:type="gramStart"/>
      <w:r>
        <w:t>.В</w:t>
      </w:r>
      <w:proofErr w:type="spellEnd"/>
      <w:proofErr w:type="gramEnd"/>
      <w:r>
        <w:t xml:space="preserve"> магазине «Селянка» производится выпечка хлеба, хлебобулочных изделий из муки первого и второго сорта,    продано хлеба и хлебобулочных изделий на 600 тыс. рублей,  в  три других магазина хлеб завозится из Бичуры,  Петропавловки.   </w:t>
      </w:r>
    </w:p>
    <w:p w:rsidR="000A36AE" w:rsidRDefault="000A36AE" w:rsidP="000A36AE">
      <w:pPr>
        <w:pStyle w:val="a3"/>
        <w:shd w:val="clear" w:color="auto" w:fill="FFFFFF"/>
        <w:spacing w:before="0" w:beforeAutospacing="0" w:after="0" w:afterAutospacing="0" w:line="360" w:lineRule="auto"/>
        <w:ind w:firstLine="540"/>
        <w:jc w:val="both"/>
        <w:rPr>
          <w:color w:val="212121"/>
        </w:rPr>
      </w:pPr>
      <w:r>
        <w:rPr>
          <w:color w:val="212121"/>
          <w:shd w:val="clear" w:color="auto" w:fill="FFFFFF"/>
        </w:rPr>
        <w:t xml:space="preserve">В рамках реализации полномочий формирование бюджета – наиболее важный и сложный вопрос. Бюджет является главным финансовым инструментом для достижения стабильности социально-экономического развития поселения и показателей эффективности. </w:t>
      </w:r>
    </w:p>
    <w:p w:rsidR="000A36AE" w:rsidRDefault="000A36AE" w:rsidP="000A36AE">
      <w:pPr>
        <w:spacing w:line="360" w:lineRule="auto"/>
        <w:ind w:firstLine="540"/>
        <w:jc w:val="both"/>
      </w:pPr>
      <w:r>
        <w:t xml:space="preserve"> 1.  НДФЛ- 18,0тыс. руб.2. Налог на имущество –  26,0 тыс. руб.3. Единый сельскохозяйственный налог– 10,2 тыс. руб. 4. земельный налог 160,0 тыс. руб.; 5.  Прочие неналоговые поступления, с том </w:t>
      </w:r>
      <w:proofErr w:type="gramStart"/>
      <w:r>
        <w:t>числе</w:t>
      </w:r>
      <w:proofErr w:type="gramEnd"/>
      <w:r>
        <w:t xml:space="preserve"> аренда – 603,0 тыс. руб.</w:t>
      </w:r>
    </w:p>
    <w:p w:rsidR="000A36AE" w:rsidRDefault="000A36AE" w:rsidP="000A36AE">
      <w:pPr>
        <w:widowControl w:val="0"/>
        <w:tabs>
          <w:tab w:val="num" w:pos="720"/>
        </w:tabs>
        <w:suppressAutoHyphens/>
        <w:spacing w:before="100" w:beforeAutospacing="1" w:after="100" w:afterAutospacing="1" w:line="360" w:lineRule="auto"/>
        <w:ind w:firstLine="540"/>
        <w:jc w:val="both"/>
        <w:rPr>
          <w:color w:val="302E22"/>
          <w:shd w:val="clear" w:color="auto" w:fill="FFFFFF"/>
        </w:rPr>
      </w:pPr>
      <w:r>
        <w:t xml:space="preserve"> Состояние бюджета поселения в 2017 году, как и в прежние годы, характеризуется структурной несбалансированностью доходных источников и расходных обязательств. Иными словами, бюджет поселения является дотационным, </w:t>
      </w:r>
      <w:proofErr w:type="gramStart"/>
      <w:r>
        <w:t>поэтому</w:t>
      </w:r>
      <w:proofErr w:type="gramEnd"/>
      <w:r>
        <w:t xml:space="preserve"> п</w:t>
      </w:r>
      <w:r>
        <w:rPr>
          <w:color w:val="212121"/>
          <w:shd w:val="clear" w:color="auto" w:fill="FFFFFF"/>
        </w:rPr>
        <w:t xml:space="preserve">режде всего, бюджетные средства были направлено на решение основных вопросов жизнеобеспечения населения и обязательств Администрации. </w:t>
      </w:r>
      <w:r>
        <w:rPr>
          <w:bCs/>
        </w:rPr>
        <w:t xml:space="preserve"> </w:t>
      </w:r>
      <w:r>
        <w:t>Ни один год   на территории поселения  объявляется единый день по санитарной уборке. Однако</w:t>
      </w:r>
      <w:proofErr w:type="gramStart"/>
      <w:r>
        <w:t>,</w:t>
      </w:r>
      <w:proofErr w:type="gramEnd"/>
      <w:r>
        <w:t xml:space="preserve"> не все организации активно поддержали эту инициативу. В связи с чем, хочу обратиться ко всем жителям. </w:t>
      </w:r>
      <w:proofErr w:type="gramStart"/>
      <w:r>
        <w:rPr>
          <w:color w:val="000000"/>
        </w:rPr>
        <w:t>Люди</w:t>
      </w:r>
      <w:proofErr w:type="gramEnd"/>
      <w:r>
        <w:rPr>
          <w:color w:val="000000"/>
        </w:rPr>
        <w:t xml:space="preserve"> конечно убирают свои дома, личные подворья и всё, что входит в их личное владение. Однако</w:t>
      </w:r>
      <w:proofErr w:type="gramStart"/>
      <w:r>
        <w:rPr>
          <w:color w:val="000000"/>
        </w:rPr>
        <w:t>,</w:t>
      </w:r>
      <w:proofErr w:type="gramEnd"/>
      <w:r>
        <w:rPr>
          <w:color w:val="000000"/>
        </w:rPr>
        <w:t xml:space="preserve"> большинство игнорирует происходящее за пределами данной территорий, считая, что: «то, что за забором меня не касается». А в загрязнении села, в котором сами же и проживают, видят вину третьих лиц. А ведь </w:t>
      </w:r>
      <w:r>
        <w:rPr>
          <w:color w:val="333333"/>
        </w:rPr>
        <w:t>один глава поселения или депутат ничего не сделает, если к этой работе не подключится население, жители. Не будет порядка, если люди не поменяют свое отношение к окружающему. Н</w:t>
      </w:r>
      <w:r>
        <w:rPr>
          <w:color w:val="000000"/>
        </w:rPr>
        <w:t xml:space="preserve">аиболее эффективным является коллективное участие всех жителей населенного пункта, улицы, в уборке и благоустройстве прилегающих территорий.  Когда все жители совместно приводят субботник – у них растет чувство ответственности за порядок на родной улице, и в целом селе. </w:t>
      </w:r>
      <w:proofErr w:type="gramStart"/>
      <w:r>
        <w:rPr>
          <w:color w:val="000000"/>
        </w:rPr>
        <w:t>Поэтому считаю необходимым, в 2018 году продолжить активную работу по организации массовых субботников, ведь п</w:t>
      </w:r>
      <w:r>
        <w:rPr>
          <w:color w:val="333333"/>
        </w:rPr>
        <w:t>одобные мероприятия объединяют всех, для кого есть потребность в чистоте и порядке на своей территории и п</w:t>
      </w:r>
      <w:r>
        <w:rPr>
          <w:color w:val="302E22"/>
          <w:shd w:val="clear" w:color="auto" w:fill="FFFFFF"/>
        </w:rPr>
        <w:t xml:space="preserve">рошу всех жителей поселения не оставаться равнодушными, присоединиться к акции чистоты и принять активное участие в благоустройстве сел, в котором мы все живем. </w:t>
      </w:r>
      <w:proofErr w:type="gramEnd"/>
    </w:p>
    <w:p w:rsidR="000A36AE" w:rsidRDefault="000A36AE" w:rsidP="000A36AE">
      <w:pPr>
        <w:spacing w:line="360" w:lineRule="auto"/>
        <w:ind w:firstLine="540"/>
        <w:jc w:val="both"/>
      </w:pPr>
      <w:proofErr w:type="gramStart"/>
      <w:r>
        <w:t>С целью привлечения к ответственности за несоблюдение правил по благоустройству на территории</w:t>
      </w:r>
      <w:proofErr w:type="gramEnd"/>
      <w:r>
        <w:t xml:space="preserve"> сельского поселения «Новосретенское», которые утверждены Советом депутатов, ведет работу административная комиссия района, за 2017 г протоколов не составлялись </w:t>
      </w:r>
    </w:p>
    <w:p w:rsidR="000A36AE" w:rsidRDefault="000A36AE" w:rsidP="000A36AE">
      <w:r>
        <w:rPr>
          <w:bCs/>
        </w:rPr>
        <w:lastRenderedPageBreak/>
        <w:t xml:space="preserve">  </w:t>
      </w:r>
      <w:r>
        <w:t xml:space="preserve">Мне хотелось бы отметить, что </w:t>
      </w:r>
      <w:proofErr w:type="gramStart"/>
      <w:r>
        <w:t>очень много</w:t>
      </w:r>
      <w:proofErr w:type="gramEnd"/>
      <w:r>
        <w:t xml:space="preserve"> хозяйственных задач поселения хотелось бы решить, но ограниченные финансовые ресурсы, которые не сбалансированы с ответственностью муниципалитета, не позволяют этого сделать. А так как </w:t>
      </w:r>
      <w:r>
        <w:rPr>
          <w:shd w:val="clear" w:color="auto" w:fill="FFFFFF"/>
        </w:rPr>
        <w:t xml:space="preserve">непосредственно закрепленными за доходами местного бюджета являются только два налога – имущественный и земельный, </w:t>
      </w:r>
      <w:r>
        <w:t>тема повышения собираемости налогов лежит в основе решения многих социально значимых проблем и вопрос об уплате земельного и имущественного налогов жителями и организациями поселения на сегодня остаётся очень актуальным. В этом направлении нами ведется постоянная работа с 2015 года. Были посещены 2 рабочие встречи с руководством ИФНС № 1. Администрацией буквально вручную был просчитан весь налоговый потенциал по земельному налогу, учтен каждый земельный участок, имеющийся в ЕГРП.</w:t>
      </w:r>
    </w:p>
    <w:p w:rsidR="000A36AE" w:rsidRDefault="000A36AE" w:rsidP="000A36AE">
      <w:pPr>
        <w:spacing w:line="360" w:lineRule="auto"/>
        <w:ind w:firstLine="680"/>
        <w:jc w:val="both"/>
      </w:pPr>
      <w:r>
        <w:t xml:space="preserve">- создания ТОС по ул. </w:t>
      </w:r>
      <w:proofErr w:type="gramStart"/>
      <w:r>
        <w:t>Заречная</w:t>
      </w:r>
      <w:proofErr w:type="gramEnd"/>
      <w:r>
        <w:t>.</w:t>
      </w:r>
    </w:p>
    <w:p w:rsidR="000A36AE" w:rsidRDefault="000A36AE" w:rsidP="000A36AE">
      <w:pPr>
        <w:spacing w:line="360" w:lineRule="auto"/>
        <w:ind w:firstLine="709"/>
        <w:jc w:val="both"/>
      </w:pPr>
      <w:r>
        <w:t>-укрепление доходной базы бюджета за счет увеличения собственных доходов и привлеченных источников, обеспечения режима экономии бюджетных средств;</w:t>
      </w:r>
    </w:p>
    <w:p w:rsidR="000A36AE" w:rsidRDefault="000A36AE" w:rsidP="000A36AE">
      <w:pPr>
        <w:spacing w:line="360" w:lineRule="auto"/>
        <w:ind w:firstLine="709"/>
        <w:jc w:val="both"/>
      </w:pPr>
      <w:r>
        <w:t>- благоустройства территории населенных пунктов;</w:t>
      </w:r>
    </w:p>
    <w:p w:rsidR="000A36AE" w:rsidRDefault="000A36AE" w:rsidP="000A36AE">
      <w:pPr>
        <w:spacing w:line="360" w:lineRule="auto"/>
        <w:ind w:firstLine="709"/>
        <w:jc w:val="both"/>
      </w:pPr>
      <w:r>
        <w:t>- укрепления материально-технической базы администрации поселения;</w:t>
      </w:r>
    </w:p>
    <w:p w:rsidR="000A36AE" w:rsidRDefault="000A36AE" w:rsidP="000A36AE">
      <w:pPr>
        <w:spacing w:line="360" w:lineRule="auto"/>
        <w:ind w:firstLine="709"/>
        <w:jc w:val="both"/>
      </w:pPr>
      <w:r>
        <w:t>- работа с администрацией района по организации вывоза ТБО, по ликвидации несанкционированных свалок;</w:t>
      </w:r>
    </w:p>
    <w:p w:rsidR="000A36AE" w:rsidRDefault="000A36AE" w:rsidP="000A36AE">
      <w:pPr>
        <w:spacing w:line="360" w:lineRule="auto"/>
        <w:ind w:firstLine="709"/>
        <w:jc w:val="both"/>
      </w:pPr>
      <w:r>
        <w:t>- активно привлекать работников предприятий и учреждений, расположенных на территории, депутатов и население к данной работе;</w:t>
      </w:r>
    </w:p>
    <w:p w:rsidR="000A36AE" w:rsidRDefault="000A36AE" w:rsidP="000A36AE">
      <w:pPr>
        <w:spacing w:line="360" w:lineRule="auto"/>
        <w:ind w:firstLine="709"/>
        <w:jc w:val="both"/>
      </w:pPr>
      <w:r>
        <w:t>- наведение санитарного порядка на территории;</w:t>
      </w:r>
    </w:p>
    <w:p w:rsidR="000A36AE" w:rsidRDefault="000A36AE" w:rsidP="000A36AE">
      <w:pPr>
        <w:spacing w:line="360" w:lineRule="auto"/>
        <w:ind w:firstLine="709"/>
        <w:jc w:val="both"/>
      </w:pPr>
      <w:r>
        <w:t>- продолжить работы по выделению невостребованных земель и передаче их в аренду;</w:t>
      </w:r>
    </w:p>
    <w:p w:rsidR="000A36AE" w:rsidRDefault="000A36AE" w:rsidP="000A36AE">
      <w:r>
        <w:t xml:space="preserve">В конце, хотелось бы добавить, что в 2017 году нами была </w:t>
      </w:r>
      <w:r>
        <w:rPr>
          <w:bCs/>
          <w:color w:val="000000"/>
        </w:rPr>
        <w:t>проделана большая работа и достигнуты определенные положительные результаты.</w:t>
      </w:r>
      <w:r>
        <w:rPr>
          <w:color w:val="000000"/>
        </w:rPr>
        <w:t xml:space="preserve"> Я хочу выразить огромную благодарность Администрации района, руководителям предприятий и организаций, а также всем жителям поселения, принимавшим активное участие в развитии нашего поселения. Конечно, не все вопросы решены, и жизнь постоянно ставит перед нами все новые и новые задачи.</w:t>
      </w:r>
      <w:r>
        <w:t xml:space="preserve"> Но и в этом году, мы по-прежнему, планируем много и много </w:t>
      </w:r>
      <w:proofErr w:type="gramStart"/>
      <w:r>
        <w:t>работать</w:t>
      </w:r>
      <w:proofErr w:type="gramEnd"/>
      <w:r>
        <w:t xml:space="preserve"> для того, чтобы год стал успешным</w:t>
      </w:r>
    </w:p>
    <w:p w:rsidR="000A36AE" w:rsidRDefault="000A36AE" w:rsidP="000A36AE">
      <w:pPr>
        <w:pStyle w:val="align-justify1"/>
        <w:shd w:val="clear" w:color="auto" w:fill="FFFFFF"/>
        <w:ind w:left="0" w:firstLine="0"/>
        <w:rPr>
          <w:rFonts w:ascii="Times New Roman" w:hAnsi="Times New Roman"/>
          <w:b/>
        </w:rPr>
      </w:pPr>
      <w:r>
        <w:rPr>
          <w:rFonts w:ascii="Times New Roman" w:hAnsi="Times New Roman"/>
          <w:color w:val="333333"/>
        </w:rPr>
        <w:t>Выступили: Афанасьева Е.И. – может быть, у кого есть вопросы к Главе поселения? Вопросов нет, переходим ко второму вопросу</w:t>
      </w:r>
      <w:r>
        <w:rPr>
          <w:rFonts w:ascii="Times New Roman" w:hAnsi="Times New Roman"/>
        </w:rPr>
        <w:t xml:space="preserve"> о противопожарной  безопасности.</w:t>
      </w:r>
      <w:r>
        <w:rPr>
          <w:rFonts w:ascii="Times New Roman" w:hAnsi="Times New Roman"/>
          <w:b/>
        </w:rPr>
        <w:t xml:space="preserve">  </w:t>
      </w:r>
    </w:p>
    <w:p w:rsidR="000A36AE" w:rsidRDefault="000A36AE" w:rsidP="000A36AE">
      <w:pPr>
        <w:pStyle w:val="align-justify1"/>
        <w:shd w:val="clear" w:color="auto" w:fill="FFFFFF"/>
        <w:ind w:left="0" w:firstLine="0"/>
        <w:rPr>
          <w:rFonts w:ascii="Times New Roman" w:hAnsi="Times New Roman"/>
        </w:rPr>
      </w:pPr>
      <w:r>
        <w:rPr>
          <w:rFonts w:ascii="Times New Roman" w:hAnsi="Times New Roman"/>
          <w:b/>
        </w:rPr>
        <w:t xml:space="preserve">Переходим </w:t>
      </w:r>
      <w:proofErr w:type="gramStart"/>
      <w:r>
        <w:rPr>
          <w:rFonts w:ascii="Times New Roman" w:hAnsi="Times New Roman"/>
          <w:b/>
        </w:rPr>
        <w:t>к</w:t>
      </w:r>
      <w:proofErr w:type="gramEnd"/>
      <w:r>
        <w:rPr>
          <w:rFonts w:ascii="Times New Roman" w:hAnsi="Times New Roman"/>
          <w:b/>
        </w:rPr>
        <w:t xml:space="preserve"> второму вопросу ПРОТИВОПОЖАРНАЯ БЕЗОПАСНОСТЬ</w:t>
      </w:r>
      <w:r>
        <w:rPr>
          <w:rFonts w:ascii="Times New Roman" w:hAnsi="Times New Roman"/>
        </w:rPr>
        <w:t xml:space="preserve"> Администрацией   поселения   приняты необходимые нормативные правовые акты по противопожарной безопасности в пожароопасные периоды.    По статье </w:t>
      </w:r>
      <w:r>
        <w:rPr>
          <w:rFonts w:ascii="Times New Roman" w:hAnsi="Times New Roman"/>
          <w:b/>
        </w:rPr>
        <w:t>«Противопожарная безопасность»</w:t>
      </w:r>
      <w:r>
        <w:rPr>
          <w:rFonts w:ascii="Times New Roman" w:hAnsi="Times New Roman"/>
        </w:rPr>
        <w:t xml:space="preserve"> из бюджета поселения в 2017 году финансирование не выделалось. </w:t>
      </w:r>
      <w:proofErr w:type="gramStart"/>
      <w:r>
        <w:rPr>
          <w:rFonts w:ascii="Times New Roman" w:hAnsi="Times New Roman"/>
        </w:rPr>
        <w:t>Администрация в данном направление проводила профилактические мероприятия, в апреле был проведен подворный обход о запрете входа в лесной массив, на рабочем столе заведен рабочий журнал инструктаж по технике безопасности частного сектора</w:t>
      </w:r>
      <w:proofErr w:type="gramEnd"/>
    </w:p>
    <w:p w:rsidR="000A36AE" w:rsidRDefault="000A36AE" w:rsidP="000A36AE">
      <w:pPr>
        <w:pStyle w:val="align-justify1"/>
        <w:shd w:val="clear" w:color="auto" w:fill="FFFFFF"/>
        <w:ind w:left="0" w:firstLine="0"/>
        <w:rPr>
          <w:rFonts w:ascii="Times New Roman" w:hAnsi="Times New Roman"/>
        </w:rPr>
      </w:pPr>
      <w:r>
        <w:rPr>
          <w:rFonts w:ascii="Times New Roman" w:hAnsi="Times New Roman"/>
        </w:rPr>
        <w:lastRenderedPageBreak/>
        <w:t xml:space="preserve">В пожароопасный период регулярно проводилась опашка населенных пунктов, объектов.        Огромную помощь в тушении пожаров оказывают </w:t>
      </w:r>
      <w:proofErr w:type="spellStart"/>
      <w:r>
        <w:rPr>
          <w:rFonts w:ascii="Times New Roman" w:hAnsi="Times New Roman"/>
        </w:rPr>
        <w:t>Луговской</w:t>
      </w:r>
      <w:proofErr w:type="spellEnd"/>
      <w:r>
        <w:rPr>
          <w:rFonts w:ascii="Times New Roman" w:hAnsi="Times New Roman"/>
        </w:rPr>
        <w:t xml:space="preserve"> В.Л, выделяя транспорт.</w:t>
      </w:r>
    </w:p>
    <w:p w:rsidR="000A36AE" w:rsidRDefault="000A36AE" w:rsidP="000A36AE">
      <w:pPr>
        <w:pStyle w:val="a3"/>
      </w:pPr>
      <w:r>
        <w:t>На территории   поселения действует добровольная пожарная дружина. Постоянно вручаются памятки противопожарной безопасности гражданам поселения. Для тушения пожаров и забора воды у нас имеется водокачки, есть резервуар в школе,  в летнее время это платина,    и  каждый житель  поселения  обязан иметь начальный запас воды для тушения пожаров.</w:t>
      </w:r>
      <w:r>
        <w:br/>
        <w:t xml:space="preserve">На тушение лесных  пожаров неоднократно привлекались добровольцы.  На балансе администрации имеются  две </w:t>
      </w:r>
      <w:proofErr w:type="spellStart"/>
      <w:r>
        <w:t>мотопомпы</w:t>
      </w:r>
      <w:proofErr w:type="spellEnd"/>
      <w:r>
        <w:t xml:space="preserve">. </w:t>
      </w:r>
      <w:proofErr w:type="gramStart"/>
      <w:r>
        <w:t xml:space="preserve">Одна  в с. Новосретенка, вторая  в с. Мотня </w:t>
      </w:r>
      <w:proofErr w:type="spellStart"/>
      <w:r>
        <w:t>Луговскому</w:t>
      </w:r>
      <w:proofErr w:type="spellEnd"/>
      <w:r>
        <w:t xml:space="preserve"> В. Л. есть  8  пожарных ранцев.</w:t>
      </w:r>
      <w:proofErr w:type="gramEnd"/>
      <w:r>
        <w:br/>
        <w:t>В основном возгорания происходят по вине человека. Сколько деревень сгорает, люди остаются без  крова, но мы как будто этого не понимаем, мы все равно жжем  на своих приусадебных участках  мусор. Владельцам домов прилегающих к лесному массиву, выкосить траву и разделить мин. полосой</w:t>
      </w:r>
      <w:proofErr w:type="gramStart"/>
      <w:r>
        <w:t xml:space="preserve"> .</w:t>
      </w:r>
      <w:proofErr w:type="gramEnd"/>
      <w:r>
        <w:t xml:space="preserve">  Если случился пожар звоните в Улан –Удэ, в наше лесничество, ПДС. </w:t>
      </w:r>
    </w:p>
    <w:p w:rsidR="000A36AE" w:rsidRDefault="000A36AE" w:rsidP="000A36AE">
      <w:pPr>
        <w:pStyle w:val="a3"/>
      </w:pPr>
      <w:r>
        <w:t xml:space="preserve">С 16.04.2018 по 05.05.2018  Ограничен  въезд   в леса транспортных средств, пребывание в лесах граждан, за исключением  лесозаготовителей  индивидуальных предпринимателей, юридических лиц и их представителей, не имеющих разрешительных документов. </w:t>
      </w:r>
    </w:p>
    <w:p w:rsidR="007A1EB5" w:rsidRDefault="007A1EB5"/>
    <w:sectPr w:rsidR="007A1E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A36AE"/>
    <w:rsid w:val="000A36AE"/>
    <w:rsid w:val="007A1E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36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justify1">
    <w:name w:val="align-justify1"/>
    <w:basedOn w:val="a"/>
    <w:uiPriority w:val="99"/>
    <w:rsid w:val="000A36AE"/>
    <w:pPr>
      <w:spacing w:after="188" w:line="240" w:lineRule="auto"/>
      <w:ind w:left="250" w:right="250" w:firstLine="313"/>
      <w:jc w:val="both"/>
    </w:pPr>
    <w:rPr>
      <w:rFonts w:ascii="Verdana" w:eastAsia="Times New Roman" w:hAnsi="Verdana"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7919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1856</Words>
  <Characters>10585</Characters>
  <Application>Microsoft Office Word</Application>
  <DocSecurity>0</DocSecurity>
  <Lines>88</Lines>
  <Paragraphs>24</Paragraphs>
  <ScaleCrop>false</ScaleCrop>
  <Company>SPecialiST RePack</Company>
  <LinksUpToDate>false</LinksUpToDate>
  <CharactersWithSpaces>12417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Image&amp;Matros ®</cp:lastModifiedBy>
  <cp:revision>3</cp:revision>
  <dcterms:created xsi:type="dcterms:W3CDTF">2019-09-26T05:56:00Z</dcterms:created>
  <dcterms:modified xsi:type="dcterms:W3CDTF">2019-09-26T05:57:00Z</dcterms:modified>
</cp:coreProperties>
</file>