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55A" w:rsidRDefault="00CB6279" w:rsidP="003E0908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ЦПП «Мой Бизнес»</w:t>
      </w:r>
      <w:r w:rsidR="008643A2">
        <w:rPr>
          <w:b/>
        </w:rPr>
        <w:t xml:space="preserve"> </w:t>
      </w:r>
      <w:r w:rsidR="001C2632">
        <w:rPr>
          <w:b/>
        </w:rPr>
        <w:t>осуществляет государственную поддержку п</w:t>
      </w:r>
      <w:r>
        <w:rPr>
          <w:b/>
        </w:rPr>
        <w:t xml:space="preserve">редпринимателей и </w:t>
      </w:r>
      <w:r w:rsidR="00255C75">
        <w:rPr>
          <w:b/>
        </w:rPr>
        <w:t>оказывает</w:t>
      </w:r>
      <w:r w:rsidR="001C2632">
        <w:rPr>
          <w:b/>
        </w:rPr>
        <w:t xml:space="preserve"> услуги, которые могли бы поспособствовать развитию предпринимательской деятельности</w:t>
      </w:r>
      <w:r w:rsidR="0010455A">
        <w:rPr>
          <w:b/>
        </w:rPr>
        <w:t xml:space="preserve">. </w:t>
      </w:r>
    </w:p>
    <w:p w:rsidR="00DF6904" w:rsidRDefault="00DF6904" w:rsidP="003E0908">
      <w:pPr>
        <w:spacing w:after="0" w:line="240" w:lineRule="auto"/>
        <w:rPr>
          <w:b/>
        </w:rPr>
      </w:pPr>
    </w:p>
    <w:p w:rsidR="00DF6904" w:rsidRPr="00DF6904" w:rsidRDefault="00DF6904" w:rsidP="003E0908">
      <w:pPr>
        <w:spacing w:after="0" w:line="240" w:lineRule="auto"/>
        <w:rPr>
          <w:b/>
        </w:rPr>
      </w:pPr>
      <w:r w:rsidRPr="00DF6904">
        <w:rPr>
          <w:b/>
        </w:rPr>
        <w:t>Финансовые меры поддержки:</w:t>
      </w:r>
    </w:p>
    <w:p w:rsidR="00DF6904" w:rsidRPr="00DF6904" w:rsidRDefault="00DF6904" w:rsidP="003E0908">
      <w:pPr>
        <w:spacing w:after="0" w:line="240" w:lineRule="auto"/>
        <w:rPr>
          <w:b/>
        </w:rPr>
      </w:pPr>
    </w:p>
    <w:p w:rsidR="00DF6904" w:rsidRPr="003E0908" w:rsidRDefault="00DF6904" w:rsidP="003E0908">
      <w:pPr>
        <w:spacing w:after="0" w:line="240" w:lineRule="auto"/>
      </w:pPr>
      <w:r w:rsidRPr="003E0908">
        <w:t>— Микрозаймы на льготных условиях</w:t>
      </w:r>
    </w:p>
    <w:p w:rsidR="00DF6904" w:rsidRPr="003E0908" w:rsidRDefault="00DF6904" w:rsidP="003E0908">
      <w:pPr>
        <w:spacing w:after="0" w:line="240" w:lineRule="auto"/>
      </w:pPr>
      <w:r w:rsidRPr="003E0908">
        <w:t>Широкая линейка микрозаймов для малого и среднего бизнеса доступная с первых дней открытия своего дела.</w:t>
      </w:r>
    </w:p>
    <w:p w:rsidR="00DF6904" w:rsidRPr="003E0908" w:rsidRDefault="00DF6904" w:rsidP="003E0908">
      <w:pPr>
        <w:spacing w:after="0" w:line="240" w:lineRule="auto"/>
      </w:pPr>
    </w:p>
    <w:p w:rsidR="00DF6904" w:rsidRPr="003E0908" w:rsidRDefault="00DF6904" w:rsidP="003E0908">
      <w:pPr>
        <w:spacing w:after="0" w:line="240" w:lineRule="auto"/>
      </w:pPr>
    </w:p>
    <w:p w:rsidR="00DF6904" w:rsidRPr="003E0908" w:rsidRDefault="00DF6904" w:rsidP="003E0908">
      <w:pPr>
        <w:spacing w:after="0" w:line="240" w:lineRule="auto"/>
      </w:pPr>
      <w:r w:rsidRPr="003E0908">
        <w:t>— Поручительство по банковским кредитам при недостаточности залога</w:t>
      </w:r>
    </w:p>
    <w:p w:rsidR="00DF6904" w:rsidRPr="003E0908" w:rsidRDefault="00DF6904" w:rsidP="003E0908">
      <w:pPr>
        <w:spacing w:after="0" w:line="240" w:lineRule="auto"/>
      </w:pPr>
      <w:r w:rsidRPr="003E0908">
        <w:t>Выдаём малому и среднему бизнесу поручительства по кредитам, банковским гарантиям, займам, договорам лизинга на сумму до 25 млн рублей. Работаем в партнёрстве с ведущими банками и микрофинансовыми компаниями в Республике Бурятия, сотрудничаем с МСП Банком, Корпорацией МСП, региональными лизинговыми компаниями.</w:t>
      </w:r>
    </w:p>
    <w:p w:rsidR="00DF6904" w:rsidRPr="003E0908" w:rsidRDefault="00DF6904" w:rsidP="003E0908">
      <w:pPr>
        <w:spacing w:after="0" w:line="240" w:lineRule="auto"/>
      </w:pPr>
    </w:p>
    <w:p w:rsidR="00DF6904" w:rsidRPr="003E0908" w:rsidRDefault="00DF6904" w:rsidP="003E0908">
      <w:pPr>
        <w:spacing w:after="0" w:line="240" w:lineRule="auto"/>
      </w:pPr>
    </w:p>
    <w:p w:rsidR="00DF6904" w:rsidRPr="003E0908" w:rsidRDefault="00DF6904" w:rsidP="003E0908">
      <w:pPr>
        <w:spacing w:after="0" w:line="240" w:lineRule="auto"/>
      </w:pPr>
      <w:r w:rsidRPr="003E0908">
        <w:t>— Финансирование проектов развития промышленных предприятий</w:t>
      </w:r>
    </w:p>
    <w:p w:rsidR="00DF6904" w:rsidRPr="003E0908" w:rsidRDefault="00DF6904" w:rsidP="003E0908">
      <w:pPr>
        <w:spacing w:after="0" w:line="240" w:lineRule="auto"/>
      </w:pPr>
      <w:r w:rsidRPr="003E0908">
        <w:t>Помогаем промышленным предприятиям с модернизацией производства. Предоставляем целевые займы, софинансируем перспективные проекты на льготных условиях с привлечением региональных и федеральных средств. Содействуем импортозамещению.</w:t>
      </w:r>
    </w:p>
    <w:p w:rsidR="00DF6904" w:rsidRPr="003E0908" w:rsidRDefault="00DF6904" w:rsidP="003E0908">
      <w:pPr>
        <w:spacing w:after="0" w:line="240" w:lineRule="auto"/>
      </w:pPr>
    </w:p>
    <w:p w:rsidR="00DF6904" w:rsidRPr="003E0908" w:rsidRDefault="00DF6904" w:rsidP="003E0908">
      <w:pPr>
        <w:spacing w:after="0" w:line="240" w:lineRule="auto"/>
      </w:pPr>
    </w:p>
    <w:p w:rsidR="00DF6904" w:rsidRPr="003E0908" w:rsidRDefault="00DF6904" w:rsidP="003E0908">
      <w:pPr>
        <w:spacing w:after="0" w:line="240" w:lineRule="auto"/>
      </w:pPr>
      <w:r w:rsidRPr="003E0908">
        <w:t>— Льготный лизинг оборудования</w:t>
      </w:r>
    </w:p>
    <w:p w:rsidR="00DF6904" w:rsidRPr="003E0908" w:rsidRDefault="00DF6904" w:rsidP="003E0908">
      <w:pPr>
        <w:spacing w:after="0" w:line="240" w:lineRule="auto"/>
      </w:pPr>
      <w:r w:rsidRPr="003E0908">
        <w:t>Расширяйте своё дело на более выгодных условиях. Купить новое оборудование можно в лизинг. Консультируем, помогаем сформировать пакет документов для отправки в лизинговую компанию. Если требуется, предоставляем поручительство для получения лизинга.</w:t>
      </w:r>
    </w:p>
    <w:p w:rsidR="00DF6904" w:rsidRPr="003E0908" w:rsidRDefault="00DF6904" w:rsidP="003E0908">
      <w:pPr>
        <w:spacing w:after="0" w:line="240" w:lineRule="auto"/>
      </w:pPr>
    </w:p>
    <w:p w:rsidR="00DF6904" w:rsidRPr="00DF6904" w:rsidRDefault="00DF6904" w:rsidP="003E0908">
      <w:pPr>
        <w:spacing w:after="0" w:line="240" w:lineRule="auto"/>
        <w:rPr>
          <w:b/>
        </w:rPr>
      </w:pPr>
    </w:p>
    <w:p w:rsidR="00DF6904" w:rsidRPr="00DF6904" w:rsidRDefault="00DF6904" w:rsidP="003E0908">
      <w:pPr>
        <w:spacing w:after="0" w:line="240" w:lineRule="auto"/>
        <w:rPr>
          <w:b/>
        </w:rPr>
      </w:pPr>
      <w:r w:rsidRPr="00DF6904">
        <w:rPr>
          <w:b/>
        </w:rPr>
        <w:t>Не финансовые меры поддержки:</w:t>
      </w:r>
    </w:p>
    <w:p w:rsidR="00DF6904" w:rsidRPr="00DF6904" w:rsidRDefault="00DF6904" w:rsidP="003E0908">
      <w:pPr>
        <w:spacing w:after="0" w:line="240" w:lineRule="auto"/>
        <w:rPr>
          <w:b/>
        </w:rPr>
      </w:pPr>
    </w:p>
    <w:p w:rsidR="00DF6904" w:rsidRPr="003E0908" w:rsidRDefault="00DF6904" w:rsidP="003E0908">
      <w:pPr>
        <w:spacing w:after="0" w:line="240" w:lineRule="auto"/>
      </w:pPr>
      <w:r w:rsidRPr="003E0908">
        <w:t>— Поддержка начинающих и действующих предпринимателей</w:t>
      </w:r>
      <w:r w:rsidR="003E0908" w:rsidRPr="003E0908">
        <w:t>:</w:t>
      </w:r>
    </w:p>
    <w:p w:rsidR="00DF6904" w:rsidRPr="003E0908" w:rsidRDefault="00DF6904" w:rsidP="003E0908">
      <w:pPr>
        <w:spacing w:after="0" w:line="240" w:lineRule="auto"/>
      </w:pPr>
      <w:r w:rsidRPr="003E0908">
        <w:t>– Регистрируем ИП или ООО под ключ – бесплатно и без визита в ФНС.</w:t>
      </w:r>
    </w:p>
    <w:p w:rsidR="00DF6904" w:rsidRPr="003E0908" w:rsidRDefault="00DF6904" w:rsidP="003E0908">
      <w:pPr>
        <w:spacing w:after="0" w:line="240" w:lineRule="auto"/>
      </w:pPr>
      <w:r w:rsidRPr="003E0908">
        <w:t>– Проводим консультации по всем вопросам ведения бизнеса (налогообложение, бухгалтерский учет, маркетинговое сопровождение, финансовое планирование, юридические вопросы);</w:t>
      </w:r>
    </w:p>
    <w:p w:rsidR="00DF6904" w:rsidRPr="003E0908" w:rsidRDefault="00DF6904" w:rsidP="003E0908">
      <w:pPr>
        <w:spacing w:after="0" w:line="240" w:lineRule="auto"/>
      </w:pPr>
      <w:r w:rsidRPr="003E0908">
        <w:t>– Проводим тренинги, семинары и мастер-классы от ведущих бизнес-тренеров;</w:t>
      </w:r>
    </w:p>
    <w:p w:rsidR="00DF6904" w:rsidRPr="003E0908" w:rsidRDefault="00DF6904" w:rsidP="003E0908">
      <w:pPr>
        <w:spacing w:after="0" w:line="240" w:lineRule="auto"/>
      </w:pPr>
      <w:r w:rsidRPr="003E0908">
        <w:t>– Помогаем в сертификации товаров, работ и услуг;</w:t>
      </w:r>
    </w:p>
    <w:p w:rsidR="00DF6904" w:rsidRPr="003E0908" w:rsidRDefault="00DF6904" w:rsidP="003E0908">
      <w:pPr>
        <w:spacing w:after="0" w:line="240" w:lineRule="auto"/>
      </w:pPr>
      <w:r w:rsidRPr="003E0908">
        <w:t>– Размещении на электронных торговых площадках;</w:t>
      </w:r>
    </w:p>
    <w:p w:rsidR="00DF6904" w:rsidRPr="003E0908" w:rsidRDefault="00DF6904" w:rsidP="003E0908">
      <w:pPr>
        <w:spacing w:after="0" w:line="240" w:lineRule="auto"/>
      </w:pPr>
      <w:r w:rsidRPr="003E0908">
        <w:t>– Оказываем содействие в проведении патентных исследований;</w:t>
      </w:r>
    </w:p>
    <w:p w:rsidR="00DF6904" w:rsidRPr="003E0908" w:rsidRDefault="00DF6904" w:rsidP="003E0908">
      <w:pPr>
        <w:spacing w:after="0" w:line="240" w:lineRule="auto"/>
      </w:pPr>
      <w:r w:rsidRPr="003E0908">
        <w:t>– Проводим маркетинговые исследования рыночного потенциала;</w:t>
      </w:r>
    </w:p>
    <w:p w:rsidR="00DF6904" w:rsidRPr="003E0908" w:rsidRDefault="00DF6904" w:rsidP="003E0908">
      <w:pPr>
        <w:spacing w:after="0" w:line="240" w:lineRule="auto"/>
      </w:pPr>
      <w:r w:rsidRPr="003E0908">
        <w:t>– Помогаем повысить спрос на продукцию, выполняемые работы, оказываемые услуги вашей организации за счет комплекса маркетинговых услуг;</w:t>
      </w:r>
    </w:p>
    <w:p w:rsidR="00DF6904" w:rsidRPr="003E0908" w:rsidRDefault="00DF6904" w:rsidP="003E0908">
      <w:pPr>
        <w:spacing w:after="0" w:line="240" w:lineRule="auto"/>
      </w:pPr>
      <w:r w:rsidRPr="003E0908">
        <w:t>– Организуем участие в межрегиональных бизнес-миссиях, выставочно-ярмарочных и конгрессных мероприятиях;</w:t>
      </w:r>
    </w:p>
    <w:p w:rsidR="00DF6904" w:rsidRPr="003E0908" w:rsidRDefault="00DF6904" w:rsidP="003E0908">
      <w:pPr>
        <w:spacing w:after="0" w:line="240" w:lineRule="auto"/>
      </w:pPr>
      <w:r w:rsidRPr="003E0908">
        <w:t>– Помогаем в разработке франшиз;</w:t>
      </w:r>
    </w:p>
    <w:p w:rsidR="00DF6904" w:rsidRPr="003E0908" w:rsidRDefault="00DF6904" w:rsidP="003E0908">
      <w:pPr>
        <w:spacing w:after="0" w:line="240" w:lineRule="auto"/>
      </w:pPr>
      <w:r w:rsidRPr="003E0908">
        <w:t>– Представляем ваши интересы в судах и органах государственной власти;</w:t>
      </w:r>
    </w:p>
    <w:p w:rsidR="00DF6904" w:rsidRPr="003E0908" w:rsidRDefault="00DF6904" w:rsidP="003E0908">
      <w:pPr>
        <w:spacing w:after="0" w:line="240" w:lineRule="auto"/>
      </w:pPr>
      <w:r w:rsidRPr="003E0908">
        <w:t>– Составляем бизнес-планы, технико-экономические обоснования;</w:t>
      </w:r>
    </w:p>
    <w:p w:rsidR="00DF6904" w:rsidRPr="003E0908" w:rsidRDefault="00DF6904" w:rsidP="003E0908">
      <w:pPr>
        <w:spacing w:after="0" w:line="240" w:lineRule="auto"/>
      </w:pPr>
      <w:r w:rsidRPr="003E0908">
        <w:t>– Помогаем в разработке и регистрации товарного знака, логотипа, фирменного стиля;</w:t>
      </w:r>
    </w:p>
    <w:p w:rsidR="00DF6904" w:rsidRPr="003E0908" w:rsidRDefault="00DF6904" w:rsidP="003E0908">
      <w:pPr>
        <w:spacing w:after="0" w:line="240" w:lineRule="auto"/>
      </w:pPr>
      <w:r w:rsidRPr="003E0908">
        <w:t>– Осуществляем выдачу электронной цифровой подписи для любых задач;</w:t>
      </w:r>
    </w:p>
    <w:p w:rsidR="00DF6904" w:rsidRPr="00DF6904" w:rsidRDefault="00DF6904" w:rsidP="003E0908">
      <w:pPr>
        <w:spacing w:after="0" w:line="240" w:lineRule="auto"/>
        <w:rPr>
          <w:b/>
        </w:rPr>
      </w:pPr>
    </w:p>
    <w:p w:rsidR="00DF6904" w:rsidRPr="00DF6904" w:rsidRDefault="00DF6904" w:rsidP="003E0908">
      <w:pPr>
        <w:spacing w:after="0" w:line="240" w:lineRule="auto"/>
        <w:rPr>
          <w:b/>
        </w:rPr>
      </w:pPr>
      <w:r w:rsidRPr="00DF6904">
        <w:rPr>
          <w:b/>
        </w:rPr>
        <w:lastRenderedPageBreak/>
        <w:t xml:space="preserve"> Вывод компаний на международный рынок</w:t>
      </w:r>
      <w:r w:rsidR="003E0908">
        <w:rPr>
          <w:b/>
        </w:rPr>
        <w:t>:</w:t>
      </w:r>
    </w:p>
    <w:p w:rsidR="003E0908" w:rsidRDefault="003E0908" w:rsidP="003E0908">
      <w:pPr>
        <w:spacing w:after="0" w:line="240" w:lineRule="auto"/>
        <w:rPr>
          <w:b/>
        </w:rPr>
      </w:pPr>
    </w:p>
    <w:p w:rsidR="00DF6904" w:rsidRPr="003E0908" w:rsidRDefault="00DF6904" w:rsidP="003E0908">
      <w:pPr>
        <w:spacing w:after="0" w:line="240" w:lineRule="auto"/>
      </w:pPr>
      <w:r w:rsidRPr="003E0908">
        <w:t>– Проводим консультации по внешнеэкономической деятельности;</w:t>
      </w:r>
    </w:p>
    <w:p w:rsidR="00DF6904" w:rsidRPr="003E0908" w:rsidRDefault="00DF6904" w:rsidP="003E0908">
      <w:pPr>
        <w:spacing w:after="0" w:line="240" w:lineRule="auto"/>
      </w:pPr>
      <w:r w:rsidRPr="003E0908">
        <w:t>– Переводим на иностранные языки презентационные и другие материалы;</w:t>
      </w:r>
    </w:p>
    <w:p w:rsidR="00DF6904" w:rsidRPr="003E0908" w:rsidRDefault="00DF6904" w:rsidP="003E0908">
      <w:pPr>
        <w:spacing w:after="0" w:line="240" w:lineRule="auto"/>
      </w:pPr>
      <w:r w:rsidRPr="003E0908">
        <w:t>– Помогаем в создании (модернизации) сайта на иностранном языке;</w:t>
      </w:r>
    </w:p>
    <w:p w:rsidR="00DF6904" w:rsidRPr="003E0908" w:rsidRDefault="00DF6904" w:rsidP="003E0908">
      <w:pPr>
        <w:spacing w:after="0" w:line="240" w:lineRule="auto"/>
      </w:pPr>
      <w:r w:rsidRPr="003E0908">
        <w:t>– Проводим индивидуальные маркетинговые или патентные исследования иностранных рынков;</w:t>
      </w:r>
    </w:p>
    <w:p w:rsidR="00DF6904" w:rsidRPr="003E0908" w:rsidRDefault="00DF6904" w:rsidP="003E0908">
      <w:pPr>
        <w:spacing w:after="0" w:line="240" w:lineRule="auto"/>
      </w:pPr>
      <w:r w:rsidRPr="003E0908">
        <w:t>– Помогаем привести продукцию в соответствие с требованиями, необходимыми для экспорта (стандартизация, сертификация, необходимые разрешения);</w:t>
      </w:r>
    </w:p>
    <w:p w:rsidR="00DF6904" w:rsidRPr="003E0908" w:rsidRDefault="00DF6904" w:rsidP="003E0908">
      <w:pPr>
        <w:spacing w:after="0" w:line="240" w:lineRule="auto"/>
      </w:pPr>
      <w:r w:rsidRPr="003E0908">
        <w:t>– Обеспечиваем защиту интеллектуальной собственности за пределами РФ, получении патентов на результаты интеллектуальной деятельности;</w:t>
      </w:r>
    </w:p>
    <w:p w:rsidR="00DF6904" w:rsidRPr="003E0908" w:rsidRDefault="00DF6904" w:rsidP="003E0908">
      <w:pPr>
        <w:spacing w:after="0" w:line="240" w:lineRule="auto"/>
      </w:pPr>
      <w:r w:rsidRPr="003E0908">
        <w:t>– Размещаем на международных электронных торговых площадках;</w:t>
      </w:r>
    </w:p>
    <w:p w:rsidR="00DF6904" w:rsidRPr="003E0908" w:rsidRDefault="00DF6904" w:rsidP="003E0908">
      <w:pPr>
        <w:spacing w:after="0" w:line="240" w:lineRule="auto"/>
      </w:pPr>
      <w:r w:rsidRPr="003E0908">
        <w:t>– Осуществляем поиск и подбор иностранного партнера;</w:t>
      </w:r>
    </w:p>
    <w:p w:rsidR="00DF6904" w:rsidRPr="003E0908" w:rsidRDefault="00DF6904" w:rsidP="003E0908">
      <w:pPr>
        <w:spacing w:after="0" w:line="240" w:lineRule="auto"/>
      </w:pPr>
      <w:r w:rsidRPr="003E0908">
        <w:t>– Проводим семинары, вебинары, мастер-классы, обучающие мероприятия, конференции, форумы, международные или межрегиональные бизнес-миссии, реверсные бизнес-миссии;</w:t>
      </w:r>
    </w:p>
    <w:p w:rsidR="00DF6904" w:rsidRPr="003E0908" w:rsidRDefault="00DF6904" w:rsidP="003E0908">
      <w:pPr>
        <w:spacing w:after="0" w:line="240" w:lineRule="auto"/>
      </w:pPr>
      <w:r w:rsidRPr="003E0908">
        <w:t>– Проводим индивидуальные поездки предпринимателей за пределы территории РФ;</w:t>
      </w:r>
    </w:p>
    <w:p w:rsidR="00DF6904" w:rsidRPr="003E0908" w:rsidRDefault="00DF6904" w:rsidP="003E0908">
      <w:pPr>
        <w:spacing w:after="0" w:line="240" w:lineRule="auto"/>
      </w:pPr>
      <w:r w:rsidRPr="003E0908">
        <w:t>– Помогаем принять участие в выставочно-ярмарочных мероприятиях за рубежом, в Российской Федерации;</w:t>
      </w:r>
    </w:p>
    <w:p w:rsidR="00DF6904" w:rsidRPr="003E0908" w:rsidRDefault="00DF6904" w:rsidP="003E0908">
      <w:pPr>
        <w:spacing w:after="0" w:line="240" w:lineRule="auto"/>
      </w:pPr>
      <w:r w:rsidRPr="003E0908">
        <w:t>– Предоставляем доступ к российским и международным информационным порталам и базам данных по тематике внешнеэкономической деятельности.</w:t>
      </w:r>
    </w:p>
    <w:p w:rsidR="00DF6904" w:rsidRPr="00DF6904" w:rsidRDefault="00DF6904" w:rsidP="003E0908">
      <w:pPr>
        <w:spacing w:after="0" w:line="240" w:lineRule="auto"/>
        <w:rPr>
          <w:b/>
        </w:rPr>
      </w:pPr>
    </w:p>
    <w:p w:rsidR="00DF6904" w:rsidRPr="00DF6904" w:rsidRDefault="00DF6904" w:rsidP="003E0908">
      <w:pPr>
        <w:spacing w:after="0" w:line="240" w:lineRule="auto"/>
        <w:rPr>
          <w:b/>
        </w:rPr>
      </w:pPr>
      <w:r w:rsidRPr="00DF6904">
        <w:rPr>
          <w:b/>
        </w:rPr>
        <w:t xml:space="preserve"> Поддержка производственных предприятий</w:t>
      </w:r>
      <w:r w:rsidR="003E0908">
        <w:rPr>
          <w:b/>
        </w:rPr>
        <w:t>:</w:t>
      </w:r>
    </w:p>
    <w:p w:rsidR="00DF6904" w:rsidRPr="00DF6904" w:rsidRDefault="00DF6904" w:rsidP="003E0908">
      <w:pPr>
        <w:spacing w:after="0" w:line="240" w:lineRule="auto"/>
        <w:rPr>
          <w:b/>
        </w:rPr>
      </w:pPr>
    </w:p>
    <w:p w:rsidR="00DF6904" w:rsidRPr="003E0908" w:rsidRDefault="00DF6904" w:rsidP="003E0908">
      <w:pPr>
        <w:spacing w:after="0" w:line="240" w:lineRule="auto"/>
      </w:pPr>
      <w:r w:rsidRPr="003E0908">
        <w:t>– Помогаем определить индекс технологической готовности предприятий к внедрению и развитию технологий, модернизации производства;</w:t>
      </w:r>
    </w:p>
    <w:p w:rsidR="00DF6904" w:rsidRPr="003E0908" w:rsidRDefault="00DF6904" w:rsidP="003E0908">
      <w:pPr>
        <w:spacing w:after="0" w:line="240" w:lineRule="auto"/>
      </w:pPr>
      <w:r w:rsidRPr="003E0908">
        <w:t>– Проводим технический аудит (технологический, энергетический, экологический и другие виды аудита производства), финансового или управленческого аудита;</w:t>
      </w:r>
    </w:p>
    <w:p w:rsidR="00DF6904" w:rsidRPr="003E0908" w:rsidRDefault="00DF6904" w:rsidP="003E0908">
      <w:pPr>
        <w:spacing w:after="0" w:line="240" w:lineRule="auto"/>
      </w:pPr>
      <w:r w:rsidRPr="003E0908">
        <w:t>– Оказываем консультации по вопросам:</w:t>
      </w:r>
    </w:p>
    <w:p w:rsidR="00DF6904" w:rsidRPr="003E0908" w:rsidRDefault="00DF6904" w:rsidP="003E0908">
      <w:pPr>
        <w:spacing w:after="0" w:line="240" w:lineRule="auto"/>
      </w:pPr>
      <w:r w:rsidRPr="003E0908">
        <w:t>— технического управления производством, эксплуатации оборудования, обучения персонала, оптимизации технологических процессов, проектного управления и консалтинга в области организации и развития производства;</w:t>
      </w:r>
    </w:p>
    <w:p w:rsidR="00DF6904" w:rsidRPr="003E0908" w:rsidRDefault="00DF6904" w:rsidP="003E0908">
      <w:pPr>
        <w:spacing w:after="0" w:line="240" w:lineRule="auto"/>
      </w:pPr>
      <w:r w:rsidRPr="003E0908">
        <w:t>— патентного исследования, защиты прав на результаты интеллектуальной деятельности;</w:t>
      </w:r>
    </w:p>
    <w:p w:rsidR="00DF6904" w:rsidRPr="003E0908" w:rsidRDefault="00DF6904" w:rsidP="003E0908">
      <w:pPr>
        <w:spacing w:after="0" w:line="240" w:lineRule="auto"/>
      </w:pPr>
      <w:r w:rsidRPr="003E0908">
        <w:t>– Оказываем маркетинговые услуги, услуги по позиционированию и продвижению продукции (товаров, услуг) предпринимателей на российском и международном рынках;</w:t>
      </w:r>
    </w:p>
    <w:p w:rsidR="00DF6904" w:rsidRPr="003E0908" w:rsidRDefault="00DF6904" w:rsidP="003E0908">
      <w:pPr>
        <w:spacing w:after="0" w:line="240" w:lineRule="auto"/>
      </w:pPr>
      <w:r w:rsidRPr="003E0908">
        <w:t>– Помогаем в оформлении прав на результаты интеллектуальной деятельности;</w:t>
      </w:r>
    </w:p>
    <w:p w:rsidR="00DF6904" w:rsidRPr="003E0908" w:rsidRDefault="00DF6904" w:rsidP="003E0908">
      <w:pPr>
        <w:spacing w:after="0" w:line="240" w:lineRule="auto"/>
      </w:pPr>
      <w:r w:rsidRPr="003E0908">
        <w:t>– Разрабатываем программ модернизации, технического перевооружения или развития производства;</w:t>
      </w:r>
    </w:p>
    <w:p w:rsidR="00DF6904" w:rsidRPr="003E0908" w:rsidRDefault="00DF6904" w:rsidP="003E0908">
      <w:pPr>
        <w:spacing w:after="0" w:line="240" w:lineRule="auto"/>
      </w:pPr>
      <w:r w:rsidRPr="003E0908">
        <w:t>– Проводим анализ потенциала малых и средних предприятий, выявляем текущие потребности и проблемы предприятий, влияющих на их конкурентоспособность;</w:t>
      </w:r>
    </w:p>
    <w:p w:rsidR="00DF6904" w:rsidRPr="003E0908" w:rsidRDefault="00DF6904" w:rsidP="003E0908">
      <w:pPr>
        <w:spacing w:after="0" w:line="240" w:lineRule="auto"/>
      </w:pPr>
      <w:r w:rsidRPr="003E0908">
        <w:t>– Помогаем в сертификации продукции;</w:t>
      </w:r>
    </w:p>
    <w:p w:rsidR="00DF6904" w:rsidRPr="003E0908" w:rsidRDefault="00DF6904" w:rsidP="003E0908">
      <w:pPr>
        <w:spacing w:after="0" w:line="240" w:lineRule="auto"/>
      </w:pPr>
      <w:r w:rsidRPr="003E0908">
        <w:t>– Проводим экспертное сопровождение исполнения рекомендаций по итогам проведенных технических аудитов, реализации программ развития и модернизации, инвестиционных проектов, программ коммерциализации, импортозамещения, реализации антикризисных мероприятий;</w:t>
      </w:r>
    </w:p>
    <w:p w:rsidR="00DF6904" w:rsidRPr="003E0908" w:rsidRDefault="00DF6904" w:rsidP="003E0908">
      <w:pPr>
        <w:spacing w:after="0" w:line="240" w:lineRule="auto"/>
      </w:pPr>
      <w:r w:rsidRPr="003E0908">
        <w:t>– Обучаем сотрудников производству;</w:t>
      </w:r>
    </w:p>
    <w:p w:rsidR="00DF6904" w:rsidRPr="00DF6904" w:rsidRDefault="00DF6904" w:rsidP="003E0908">
      <w:pPr>
        <w:spacing w:after="0" w:line="240" w:lineRule="auto"/>
        <w:rPr>
          <w:b/>
        </w:rPr>
      </w:pPr>
    </w:p>
    <w:p w:rsidR="00DF6904" w:rsidRPr="00DF6904" w:rsidRDefault="00DF6904" w:rsidP="003E0908">
      <w:pPr>
        <w:spacing w:after="0" w:line="240" w:lineRule="auto"/>
        <w:rPr>
          <w:b/>
        </w:rPr>
      </w:pPr>
      <w:r w:rsidRPr="00DF6904">
        <w:rPr>
          <w:b/>
        </w:rPr>
        <w:t>Поддержка мастеров и ремесленников</w:t>
      </w:r>
      <w:r w:rsidR="003E0908">
        <w:rPr>
          <w:b/>
        </w:rPr>
        <w:t>:</w:t>
      </w:r>
    </w:p>
    <w:p w:rsidR="00DF6904" w:rsidRPr="00DF6904" w:rsidRDefault="00DF6904" w:rsidP="003E0908">
      <w:pPr>
        <w:spacing w:after="0" w:line="240" w:lineRule="auto"/>
        <w:rPr>
          <w:b/>
        </w:rPr>
      </w:pPr>
    </w:p>
    <w:p w:rsidR="00DF6904" w:rsidRPr="003E0908" w:rsidRDefault="00DF6904" w:rsidP="003E0908">
      <w:pPr>
        <w:spacing w:after="0" w:line="240" w:lineRule="auto"/>
      </w:pPr>
      <w:r w:rsidRPr="003E0908">
        <w:t>– Помогаем ремесленникам – творческим людям стать предпринимателями;</w:t>
      </w:r>
    </w:p>
    <w:p w:rsidR="00DF6904" w:rsidRPr="003E0908" w:rsidRDefault="00DF6904" w:rsidP="003E0908">
      <w:pPr>
        <w:spacing w:after="0" w:line="240" w:lineRule="auto"/>
      </w:pPr>
      <w:r w:rsidRPr="003E0908">
        <w:t>– Проводим специальное тренинги;</w:t>
      </w:r>
    </w:p>
    <w:p w:rsidR="00DF6904" w:rsidRPr="003E0908" w:rsidRDefault="00DF6904" w:rsidP="003E0908">
      <w:pPr>
        <w:spacing w:after="0" w:line="240" w:lineRule="auto"/>
      </w:pPr>
      <w:r w:rsidRPr="003E0908">
        <w:t>– Помогаем разобраться в основах народно-художественного бизнеса;</w:t>
      </w:r>
    </w:p>
    <w:p w:rsidR="00DF6904" w:rsidRPr="003E0908" w:rsidRDefault="00DF6904" w:rsidP="003E0908">
      <w:pPr>
        <w:spacing w:after="0" w:line="240" w:lineRule="auto"/>
      </w:pPr>
      <w:r w:rsidRPr="003E0908">
        <w:t>– Помогаем в продвижении продукции;</w:t>
      </w:r>
    </w:p>
    <w:p w:rsidR="00DF6904" w:rsidRPr="003E0908" w:rsidRDefault="00DF6904" w:rsidP="003E0908">
      <w:pPr>
        <w:spacing w:after="0" w:line="240" w:lineRule="auto"/>
      </w:pPr>
      <w:r w:rsidRPr="003E0908">
        <w:lastRenderedPageBreak/>
        <w:t>– Организовываем участие в выставках, ярмарках.</w:t>
      </w:r>
    </w:p>
    <w:p w:rsidR="00DF6904" w:rsidRPr="003E0908" w:rsidRDefault="00DF6904" w:rsidP="003E0908">
      <w:pPr>
        <w:spacing w:after="0" w:line="240" w:lineRule="auto"/>
      </w:pPr>
    </w:p>
    <w:p w:rsidR="00DF6904" w:rsidRPr="003E0908" w:rsidRDefault="00DF6904" w:rsidP="003E0908">
      <w:pPr>
        <w:spacing w:after="0" w:line="240" w:lineRule="auto"/>
      </w:pPr>
      <w:r w:rsidRPr="003E0908">
        <w:t>— Поддержка социального бизнеса</w:t>
      </w:r>
    </w:p>
    <w:p w:rsidR="00DF6904" w:rsidRPr="003E0908" w:rsidRDefault="00DF6904" w:rsidP="003E0908">
      <w:pPr>
        <w:spacing w:after="0" w:line="240" w:lineRule="auto"/>
      </w:pPr>
    </w:p>
    <w:p w:rsidR="00DF6904" w:rsidRPr="003E0908" w:rsidRDefault="00DF6904" w:rsidP="003E0908">
      <w:pPr>
        <w:spacing w:after="0" w:line="240" w:lineRule="auto"/>
      </w:pPr>
      <w:r w:rsidRPr="003E0908">
        <w:t>– Поддерживаем предпринимателей в социальной сфере – помогаем монетизировать деятельность;</w:t>
      </w:r>
    </w:p>
    <w:p w:rsidR="00DF6904" w:rsidRPr="003E0908" w:rsidRDefault="00DF6904" w:rsidP="003E0908">
      <w:pPr>
        <w:spacing w:after="0" w:line="240" w:lineRule="auto"/>
      </w:pPr>
      <w:r w:rsidRPr="003E0908">
        <w:t>– Учим как вести бизнес в социальной сфере, получить финансовую поддержку (гранты);</w:t>
      </w:r>
    </w:p>
    <w:p w:rsidR="00255C75" w:rsidRDefault="00DF6904" w:rsidP="003E0908">
      <w:pPr>
        <w:spacing w:after="0" w:line="240" w:lineRule="auto"/>
      </w:pPr>
      <w:r w:rsidRPr="003E0908">
        <w:t xml:space="preserve">– Консультируем по маркетингу, </w:t>
      </w:r>
      <w:r w:rsidR="003E0908">
        <w:t>бухгалтерии и правовым вопросам</w:t>
      </w:r>
    </w:p>
    <w:p w:rsidR="00CE4D89" w:rsidRDefault="00CE4D89" w:rsidP="003E0908">
      <w:pPr>
        <w:spacing w:after="0" w:line="240" w:lineRule="auto"/>
        <w:ind w:left="720"/>
      </w:pPr>
    </w:p>
    <w:p w:rsidR="00FF4964" w:rsidRPr="00FF4964" w:rsidRDefault="00FF4964" w:rsidP="003E0908">
      <w:pPr>
        <w:shd w:val="clear" w:color="auto" w:fill="FFFFFF"/>
        <w:spacing w:before="90" w:after="0" w:line="240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CE4D89" w:rsidRDefault="00CE4D89" w:rsidP="003E0908">
      <w:pPr>
        <w:spacing w:after="0" w:line="240" w:lineRule="auto"/>
      </w:pPr>
    </w:p>
    <w:sectPr w:rsidR="00CE4D8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313C"/>
    <w:multiLevelType w:val="hybridMultilevel"/>
    <w:tmpl w:val="F5BA9CE8"/>
    <w:lvl w:ilvl="0" w:tplc="FBCA0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A0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B2B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28C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F8B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5C1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CE3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ACC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A02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0502CE"/>
    <w:multiLevelType w:val="multilevel"/>
    <w:tmpl w:val="B17A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6F236F"/>
    <w:multiLevelType w:val="multilevel"/>
    <w:tmpl w:val="0502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326668"/>
    <w:multiLevelType w:val="hybridMultilevel"/>
    <w:tmpl w:val="D7E64E70"/>
    <w:lvl w:ilvl="0" w:tplc="B3544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603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C6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65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29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48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C05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828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663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0E83CF9"/>
    <w:multiLevelType w:val="multilevel"/>
    <w:tmpl w:val="D776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63DED"/>
    <w:multiLevelType w:val="hybridMultilevel"/>
    <w:tmpl w:val="BD7CD04E"/>
    <w:lvl w:ilvl="0" w:tplc="F3B069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566C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E2C6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2C11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D675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4A12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3216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CA86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A37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E0E54"/>
    <w:multiLevelType w:val="multilevel"/>
    <w:tmpl w:val="A114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972D87"/>
    <w:multiLevelType w:val="multilevel"/>
    <w:tmpl w:val="ACDC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F003D6"/>
    <w:multiLevelType w:val="hybridMultilevel"/>
    <w:tmpl w:val="AAF636E4"/>
    <w:lvl w:ilvl="0" w:tplc="1AE408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E0EF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DCED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20D7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5652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1CAD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3E85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5E73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224E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89"/>
    <w:rsid w:val="0010455A"/>
    <w:rsid w:val="00127A3B"/>
    <w:rsid w:val="001C2632"/>
    <w:rsid w:val="001C7A26"/>
    <w:rsid w:val="001D7820"/>
    <w:rsid w:val="00255C75"/>
    <w:rsid w:val="003E0908"/>
    <w:rsid w:val="005836B3"/>
    <w:rsid w:val="005E07BE"/>
    <w:rsid w:val="007C73FB"/>
    <w:rsid w:val="008643A2"/>
    <w:rsid w:val="00A825A6"/>
    <w:rsid w:val="00B22D7C"/>
    <w:rsid w:val="00B42A8C"/>
    <w:rsid w:val="00CB6279"/>
    <w:rsid w:val="00CE4D89"/>
    <w:rsid w:val="00D32CEA"/>
    <w:rsid w:val="00D95510"/>
    <w:rsid w:val="00DF29BD"/>
    <w:rsid w:val="00DF6904"/>
    <w:rsid w:val="00F621ED"/>
    <w:rsid w:val="00F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F62762-E4E9-4A71-A1BD-32BA3EA2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95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45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445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3454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3465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3470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3474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44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345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346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346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347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45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345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345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345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346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346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346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</dc:creator>
  <cp:keywords/>
  <dc:description/>
  <cp:lastModifiedBy>admin</cp:lastModifiedBy>
  <cp:revision>2</cp:revision>
  <cp:lastPrinted>2021-10-12T08:09:00Z</cp:lastPrinted>
  <dcterms:created xsi:type="dcterms:W3CDTF">2023-06-21T08:55:00Z</dcterms:created>
  <dcterms:modified xsi:type="dcterms:W3CDTF">2023-06-21T08:55:00Z</dcterms:modified>
</cp:coreProperties>
</file>